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4D0" w:rsidRPr="00C60E13" w:rsidRDefault="00F974D0" w:rsidP="00F974D0">
      <w:pPr>
        <w:pStyle w:val="Body"/>
        <w:spacing w:line="276" w:lineRule="auto"/>
        <w:rPr>
          <w:rFonts w:asciiTheme="minorHAnsi" w:hAnsiTheme="minorHAnsi"/>
          <w:color w:val="0000FF"/>
          <w:sz w:val="24"/>
          <w:szCs w:val="24"/>
        </w:rPr>
      </w:pPr>
      <w:r w:rsidRPr="00C60E13">
        <w:rPr>
          <w:rFonts w:asciiTheme="minorHAnsi" w:hAnsiTheme="minorHAnsi"/>
          <w:b/>
          <w:color w:val="0000FF"/>
          <w:sz w:val="36"/>
          <w:szCs w:val="36"/>
          <w:u w:val="single"/>
        </w:rPr>
        <w:t>POLICIES TO READ</w:t>
      </w:r>
    </w:p>
    <w:p w:rsidR="00BD0B21" w:rsidRPr="00BD0B21" w:rsidRDefault="00BD0B21" w:rsidP="00BD0B21">
      <w:pPr>
        <w:jc w:val="both"/>
        <w:rPr>
          <w:rFonts w:asciiTheme="minorHAnsi" w:hAnsiTheme="minorHAnsi"/>
          <w:sz w:val="24"/>
          <w:szCs w:val="36"/>
        </w:rPr>
      </w:pPr>
      <w:r w:rsidRPr="00BD0B21">
        <w:rPr>
          <w:rFonts w:asciiTheme="minorHAnsi" w:hAnsiTheme="minorHAnsi"/>
          <w:sz w:val="24"/>
          <w:szCs w:val="36"/>
        </w:rPr>
        <w:t xml:space="preserve">As a team, we are obliged to make sure we comply with </w:t>
      </w:r>
      <w:proofErr w:type="spellStart"/>
      <w:r w:rsidRPr="00BD0B21">
        <w:rPr>
          <w:rFonts w:asciiTheme="minorHAnsi" w:hAnsiTheme="minorHAnsi"/>
          <w:sz w:val="24"/>
          <w:szCs w:val="36"/>
        </w:rPr>
        <w:t>DfE</w:t>
      </w:r>
      <w:proofErr w:type="spellEnd"/>
      <w:r w:rsidRPr="00BD0B21">
        <w:rPr>
          <w:rFonts w:asciiTheme="minorHAnsi" w:hAnsiTheme="minorHAnsi"/>
          <w:sz w:val="24"/>
          <w:szCs w:val="36"/>
        </w:rPr>
        <w:t xml:space="preserve"> and Ofsted requirements. The following policies are in place to ensure we all work together in a consistent, fair, safe, and professional manner. All members of staff* are required to read our Safeguarding Policies and Teaching and Learning Policies by 7th September 2016. Once read, you need to photocopy this page Policies to Read Form sign at the bottom, and hand them to </w:t>
      </w:r>
      <w:proofErr w:type="gramStart"/>
      <w:r w:rsidRPr="00BD0B21">
        <w:rPr>
          <w:rFonts w:asciiTheme="minorHAnsi" w:hAnsiTheme="minorHAnsi"/>
          <w:sz w:val="24"/>
          <w:szCs w:val="36"/>
        </w:rPr>
        <w:t>our the</w:t>
      </w:r>
      <w:proofErr w:type="gramEnd"/>
      <w:r w:rsidRPr="00BD0B21">
        <w:rPr>
          <w:rFonts w:asciiTheme="minorHAnsi" w:hAnsiTheme="minorHAnsi"/>
          <w:sz w:val="24"/>
          <w:szCs w:val="36"/>
        </w:rPr>
        <w:t xml:space="preserve"> school office. All other policies should be read by the end of September 2016.  Copies will be kept in your HR file.</w:t>
      </w:r>
    </w:p>
    <w:p w:rsidR="00F974D0" w:rsidRDefault="00BD0B21" w:rsidP="00BD0B21">
      <w:pPr>
        <w:jc w:val="both"/>
        <w:rPr>
          <w:rFonts w:asciiTheme="minorHAnsi" w:hAnsiTheme="minorHAnsi"/>
          <w:sz w:val="24"/>
          <w:szCs w:val="36"/>
        </w:rPr>
      </w:pPr>
      <w:r w:rsidRPr="00BD0B21">
        <w:rPr>
          <w:rFonts w:asciiTheme="minorHAnsi" w:hAnsiTheme="minorHAnsi"/>
          <w:sz w:val="24"/>
          <w:szCs w:val="36"/>
        </w:rPr>
        <w:t>*For members of staff who are not class-based, policies highlighted on</w:t>
      </w:r>
      <w:r>
        <w:rPr>
          <w:rFonts w:asciiTheme="minorHAnsi" w:hAnsiTheme="minorHAnsi"/>
          <w:sz w:val="24"/>
          <w:szCs w:val="36"/>
        </w:rPr>
        <w:t xml:space="preserve"> the form in blue must be read. </w:t>
      </w:r>
      <w:r w:rsidRPr="00BD0B21">
        <w:rPr>
          <w:rFonts w:asciiTheme="minorHAnsi" w:hAnsiTheme="minorHAnsi"/>
          <w:sz w:val="24"/>
          <w:szCs w:val="36"/>
        </w:rPr>
        <w:t>All policies are available on the secure staff area on the school website.</w:t>
      </w:r>
    </w:p>
    <w:p w:rsidR="00F974D0" w:rsidRDefault="00F974D0" w:rsidP="00F974D0">
      <w:pPr>
        <w:jc w:val="both"/>
        <w:rPr>
          <w:rFonts w:asciiTheme="minorHAnsi" w:hAnsiTheme="minorHAnsi"/>
          <w:b/>
          <w:color w:val="0000FF"/>
          <w:sz w:val="24"/>
          <w:szCs w:val="36"/>
        </w:rPr>
      </w:pPr>
      <w:r w:rsidRPr="009A137C">
        <w:rPr>
          <w:rFonts w:asciiTheme="minorHAnsi" w:hAnsiTheme="minorHAnsi"/>
          <w:b/>
          <w:color w:val="0000FF"/>
          <w:sz w:val="24"/>
          <w:szCs w:val="36"/>
        </w:rPr>
        <w:t>IF UNSURE ABOUT AN</w:t>
      </w:r>
      <w:r>
        <w:rPr>
          <w:rFonts w:asciiTheme="minorHAnsi" w:hAnsiTheme="minorHAnsi"/>
          <w:b/>
          <w:color w:val="0000FF"/>
          <w:sz w:val="24"/>
          <w:szCs w:val="36"/>
        </w:rPr>
        <w:t>Y</w:t>
      </w:r>
      <w:r w:rsidRPr="009A137C">
        <w:rPr>
          <w:rFonts w:asciiTheme="minorHAnsi" w:hAnsiTheme="minorHAnsi"/>
          <w:b/>
          <w:color w:val="0000FF"/>
          <w:sz w:val="24"/>
          <w:szCs w:val="36"/>
        </w:rPr>
        <w:t xml:space="preserve"> ASPECT</w:t>
      </w:r>
      <w:r>
        <w:rPr>
          <w:rFonts w:asciiTheme="minorHAnsi" w:hAnsiTheme="minorHAnsi"/>
          <w:b/>
          <w:color w:val="0000FF"/>
          <w:sz w:val="24"/>
          <w:szCs w:val="36"/>
        </w:rPr>
        <w:t>(S)</w:t>
      </w:r>
      <w:r w:rsidRPr="009A137C">
        <w:rPr>
          <w:rFonts w:asciiTheme="minorHAnsi" w:hAnsiTheme="minorHAnsi"/>
          <w:b/>
          <w:color w:val="0000FF"/>
          <w:sz w:val="24"/>
          <w:szCs w:val="36"/>
        </w:rPr>
        <w:t xml:space="preserve"> OF </w:t>
      </w:r>
      <w:r>
        <w:rPr>
          <w:rFonts w:asciiTheme="minorHAnsi" w:hAnsiTheme="minorHAnsi"/>
          <w:b/>
          <w:color w:val="0000FF"/>
          <w:sz w:val="24"/>
          <w:szCs w:val="36"/>
        </w:rPr>
        <w:t>SCHOOL</w:t>
      </w:r>
      <w:r w:rsidRPr="009A137C">
        <w:rPr>
          <w:rFonts w:asciiTheme="minorHAnsi" w:hAnsiTheme="minorHAnsi"/>
          <w:b/>
          <w:color w:val="0000FF"/>
          <w:sz w:val="24"/>
          <w:szCs w:val="36"/>
        </w:rPr>
        <w:t xml:space="preserve"> LIFE, CHECK THE POLICY CHECKLIST AT THE END OF THIS HANDBOOK, AS OUR POLICIES COVER ALL ASPECTS OF WHAT WE DO AT </w:t>
      </w:r>
      <w:r>
        <w:rPr>
          <w:rFonts w:asciiTheme="minorHAnsi" w:hAnsiTheme="minorHAnsi"/>
          <w:b/>
          <w:color w:val="0000FF"/>
          <w:sz w:val="24"/>
          <w:szCs w:val="36"/>
        </w:rPr>
        <w:t>RANDAL CREMER PRIMARY</w:t>
      </w:r>
      <w:r w:rsidRPr="009A137C">
        <w:rPr>
          <w:rFonts w:asciiTheme="minorHAnsi" w:hAnsiTheme="minorHAnsi"/>
          <w:b/>
          <w:color w:val="0000FF"/>
          <w:sz w:val="24"/>
          <w:szCs w:val="36"/>
        </w:rPr>
        <w:t xml:space="preserve">. IF IN DOUBT, SPEAK TO OUR HEADTEACHER. </w:t>
      </w:r>
    </w:p>
    <w:p w:rsidR="00F974D0" w:rsidRDefault="00F974D0" w:rsidP="00F974D0">
      <w:pPr>
        <w:jc w:val="both"/>
        <w:rPr>
          <w:rFonts w:asciiTheme="minorHAnsi" w:hAnsiTheme="minorHAnsi"/>
          <w:sz w:val="24"/>
          <w:szCs w:val="24"/>
        </w:rPr>
      </w:pPr>
      <w:r>
        <w:rPr>
          <w:rFonts w:asciiTheme="minorHAnsi" w:hAnsiTheme="minorHAnsi"/>
          <w:color w:val="0000FF"/>
          <w:sz w:val="24"/>
          <w:szCs w:val="36"/>
        </w:rPr>
        <w:t xml:space="preserve">The following policies are the ones you should start with. </w:t>
      </w:r>
    </w:p>
    <w:tbl>
      <w:tblPr>
        <w:tblStyle w:val="LightGrid-Accent1"/>
        <w:tblW w:w="9736" w:type="dxa"/>
        <w:tblLook w:val="04A0" w:firstRow="1" w:lastRow="0" w:firstColumn="1" w:lastColumn="0" w:noHBand="0" w:noVBand="1"/>
      </w:tblPr>
      <w:tblGrid>
        <w:gridCol w:w="5454"/>
        <w:gridCol w:w="4282"/>
      </w:tblGrid>
      <w:tr w:rsidR="00F974D0" w:rsidRPr="00FA32BE" w:rsidTr="002C3984">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923CC8" w:rsidRDefault="00F974D0" w:rsidP="002C3984">
            <w:pPr>
              <w:jc w:val="center"/>
              <w:rPr>
                <w:rFonts w:asciiTheme="minorHAnsi" w:hAnsiTheme="minorHAnsi"/>
                <w:color w:val="0000FF"/>
                <w:sz w:val="24"/>
                <w:szCs w:val="24"/>
              </w:rPr>
            </w:pPr>
            <w:r w:rsidRPr="00923CC8">
              <w:rPr>
                <w:rFonts w:asciiTheme="minorHAnsi" w:hAnsiTheme="minorHAnsi"/>
                <w:color w:val="0000FF"/>
                <w:sz w:val="24"/>
                <w:szCs w:val="24"/>
              </w:rPr>
              <w:t>NAME OF POLICY</w:t>
            </w:r>
          </w:p>
        </w:tc>
        <w:tc>
          <w:tcPr>
            <w:tcW w:w="4282" w:type="dxa"/>
            <w:vAlign w:val="center"/>
          </w:tcPr>
          <w:p w:rsidR="00F974D0" w:rsidRPr="00923CC8" w:rsidRDefault="00F974D0" w:rsidP="002C39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FF"/>
                <w:sz w:val="24"/>
                <w:szCs w:val="24"/>
              </w:rPr>
            </w:pPr>
            <w:r>
              <w:rPr>
                <w:rFonts w:asciiTheme="minorHAnsi" w:hAnsiTheme="minorHAnsi"/>
                <w:color w:val="0000FF"/>
                <w:sz w:val="24"/>
                <w:szCs w:val="24"/>
              </w:rPr>
              <w:t>Available</w:t>
            </w:r>
          </w:p>
        </w:tc>
      </w:tr>
      <w:tr w:rsidR="00F974D0" w:rsidRPr="00FA32BE" w:rsidTr="002C3984">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1B75DB" w:rsidRDefault="00F974D0" w:rsidP="002C3984">
            <w:pPr>
              <w:jc w:val="center"/>
              <w:rPr>
                <w:rFonts w:asciiTheme="minorHAnsi" w:hAnsiTheme="minorHAnsi"/>
                <w:b w:val="0"/>
                <w:color w:val="0000FF"/>
                <w:sz w:val="24"/>
                <w:szCs w:val="24"/>
              </w:rPr>
            </w:pPr>
            <w:r w:rsidRPr="001B75DB">
              <w:rPr>
                <w:rFonts w:asciiTheme="minorHAnsi" w:hAnsiTheme="minorHAnsi"/>
                <w:b w:val="0"/>
                <w:color w:val="0000FF"/>
                <w:sz w:val="24"/>
                <w:szCs w:val="24"/>
              </w:rPr>
              <w:t>Behaviour Policy</w:t>
            </w:r>
          </w:p>
        </w:tc>
        <w:tc>
          <w:tcPr>
            <w:tcW w:w="4282" w:type="dxa"/>
            <w:vAlign w:val="center"/>
          </w:tcPr>
          <w:p w:rsidR="00F974D0" w:rsidRPr="00094B54" w:rsidRDefault="00F974D0" w:rsidP="002C3984">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On Secure Staff Area of Website</w:t>
            </w:r>
          </w:p>
        </w:tc>
      </w:tr>
      <w:tr w:rsidR="00F974D0" w:rsidRPr="00FA32BE" w:rsidTr="002C3984">
        <w:trPr>
          <w:cnfStyle w:val="000000010000" w:firstRow="0" w:lastRow="0" w:firstColumn="0" w:lastColumn="0" w:oddVBand="0" w:evenVBand="0" w:oddHBand="0" w:evenHBand="1"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1B75DB" w:rsidRDefault="00F974D0" w:rsidP="002C3984">
            <w:pPr>
              <w:jc w:val="center"/>
              <w:rPr>
                <w:rFonts w:asciiTheme="minorHAnsi" w:hAnsiTheme="minorHAnsi"/>
                <w:b w:val="0"/>
                <w:color w:val="0000FF"/>
                <w:sz w:val="24"/>
                <w:szCs w:val="24"/>
              </w:rPr>
            </w:pPr>
            <w:r w:rsidRPr="001B75DB">
              <w:rPr>
                <w:rFonts w:asciiTheme="minorHAnsi" w:hAnsiTheme="minorHAnsi"/>
                <w:b w:val="0"/>
                <w:color w:val="0000FF"/>
                <w:sz w:val="24"/>
                <w:szCs w:val="24"/>
              </w:rPr>
              <w:t>Fire Safety and Procedures</w:t>
            </w:r>
          </w:p>
        </w:tc>
        <w:tc>
          <w:tcPr>
            <w:tcW w:w="4282" w:type="dxa"/>
          </w:tcPr>
          <w:p w:rsidR="00F974D0" w:rsidRDefault="00F974D0" w:rsidP="002C3984">
            <w:pPr>
              <w:cnfStyle w:val="000000010000" w:firstRow="0" w:lastRow="0" w:firstColumn="0" w:lastColumn="0" w:oddVBand="0" w:evenVBand="0" w:oddHBand="0" w:evenHBand="1" w:firstRowFirstColumn="0" w:firstRowLastColumn="0" w:lastRowFirstColumn="0" w:lastRowLastColumn="0"/>
            </w:pPr>
            <w:r w:rsidRPr="00C20A57">
              <w:rPr>
                <w:rFonts w:asciiTheme="minorHAnsi" w:hAnsiTheme="minorHAnsi"/>
                <w:sz w:val="24"/>
                <w:szCs w:val="24"/>
              </w:rPr>
              <w:t>On Secure Staff Area of Website</w:t>
            </w:r>
          </w:p>
        </w:tc>
      </w:tr>
      <w:tr w:rsidR="00F974D0" w:rsidRPr="00FA32BE" w:rsidTr="002C3984">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1B75DB" w:rsidRDefault="00F974D0" w:rsidP="002C3984">
            <w:pPr>
              <w:jc w:val="center"/>
              <w:rPr>
                <w:rFonts w:asciiTheme="minorHAnsi" w:hAnsiTheme="minorHAnsi"/>
                <w:b w:val="0"/>
                <w:color w:val="0000FF"/>
                <w:sz w:val="24"/>
                <w:szCs w:val="24"/>
              </w:rPr>
            </w:pPr>
            <w:r w:rsidRPr="001B75DB">
              <w:rPr>
                <w:rFonts w:asciiTheme="minorHAnsi" w:hAnsiTheme="minorHAnsi"/>
                <w:b w:val="0"/>
                <w:color w:val="0000FF"/>
                <w:sz w:val="24"/>
                <w:szCs w:val="24"/>
              </w:rPr>
              <w:t>Health and Safety Policy</w:t>
            </w:r>
          </w:p>
        </w:tc>
        <w:tc>
          <w:tcPr>
            <w:tcW w:w="4282" w:type="dxa"/>
          </w:tcPr>
          <w:p w:rsidR="00F974D0" w:rsidRDefault="00F974D0" w:rsidP="002C3984">
            <w:pPr>
              <w:cnfStyle w:val="000000100000" w:firstRow="0" w:lastRow="0" w:firstColumn="0" w:lastColumn="0" w:oddVBand="0" w:evenVBand="0" w:oddHBand="1" w:evenHBand="0" w:firstRowFirstColumn="0" w:firstRowLastColumn="0" w:lastRowFirstColumn="0" w:lastRowLastColumn="0"/>
            </w:pPr>
            <w:r w:rsidRPr="00C20A57">
              <w:rPr>
                <w:rFonts w:asciiTheme="minorHAnsi" w:hAnsiTheme="minorHAnsi"/>
                <w:sz w:val="24"/>
                <w:szCs w:val="24"/>
              </w:rPr>
              <w:t>On Secure Staff Area of Website</w:t>
            </w:r>
          </w:p>
        </w:tc>
      </w:tr>
      <w:tr w:rsidR="00F974D0" w:rsidRPr="00FA32BE" w:rsidTr="002C3984">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094B54" w:rsidRDefault="00F974D0" w:rsidP="002C3984">
            <w:pPr>
              <w:jc w:val="center"/>
              <w:rPr>
                <w:rFonts w:asciiTheme="minorHAnsi" w:hAnsiTheme="minorHAnsi"/>
                <w:b w:val="0"/>
                <w:sz w:val="24"/>
                <w:szCs w:val="24"/>
              </w:rPr>
            </w:pPr>
            <w:r>
              <w:rPr>
                <w:rFonts w:asciiTheme="minorHAnsi" w:hAnsiTheme="minorHAnsi"/>
                <w:b w:val="0"/>
                <w:sz w:val="24"/>
                <w:szCs w:val="24"/>
              </w:rPr>
              <w:t>Marking and Presentation Policy</w:t>
            </w:r>
          </w:p>
        </w:tc>
        <w:tc>
          <w:tcPr>
            <w:tcW w:w="4282" w:type="dxa"/>
          </w:tcPr>
          <w:p w:rsidR="00F974D0" w:rsidRDefault="00F974D0" w:rsidP="002C3984">
            <w:pPr>
              <w:cnfStyle w:val="000000010000" w:firstRow="0" w:lastRow="0" w:firstColumn="0" w:lastColumn="0" w:oddVBand="0" w:evenVBand="0" w:oddHBand="0" w:evenHBand="1" w:firstRowFirstColumn="0" w:firstRowLastColumn="0" w:lastRowFirstColumn="0" w:lastRowLastColumn="0"/>
            </w:pPr>
            <w:r w:rsidRPr="00C20A57">
              <w:rPr>
                <w:rFonts w:asciiTheme="minorHAnsi" w:hAnsiTheme="minorHAnsi"/>
                <w:sz w:val="24"/>
                <w:szCs w:val="24"/>
              </w:rPr>
              <w:t>On Secure Staff Area of Website</w:t>
            </w:r>
          </w:p>
        </w:tc>
      </w:tr>
      <w:tr w:rsidR="00F974D0" w:rsidRPr="00FA32BE" w:rsidTr="002C3984">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1B75DB" w:rsidRDefault="00F974D0" w:rsidP="002C3984">
            <w:pPr>
              <w:jc w:val="center"/>
              <w:rPr>
                <w:rFonts w:asciiTheme="minorHAnsi" w:hAnsiTheme="minorHAnsi"/>
                <w:b w:val="0"/>
                <w:color w:val="0000FF"/>
                <w:sz w:val="24"/>
                <w:szCs w:val="24"/>
              </w:rPr>
            </w:pPr>
            <w:r w:rsidRPr="001B75DB">
              <w:rPr>
                <w:rFonts w:asciiTheme="minorHAnsi" w:hAnsiTheme="minorHAnsi"/>
                <w:b w:val="0"/>
                <w:color w:val="0000FF"/>
                <w:sz w:val="24"/>
                <w:szCs w:val="24"/>
              </w:rPr>
              <w:t>Child Protection and Safeguarding Policy</w:t>
            </w:r>
          </w:p>
        </w:tc>
        <w:tc>
          <w:tcPr>
            <w:tcW w:w="4282" w:type="dxa"/>
          </w:tcPr>
          <w:p w:rsidR="00F974D0" w:rsidRDefault="00F974D0" w:rsidP="002C3984">
            <w:pPr>
              <w:cnfStyle w:val="000000100000" w:firstRow="0" w:lastRow="0" w:firstColumn="0" w:lastColumn="0" w:oddVBand="0" w:evenVBand="0" w:oddHBand="1" w:evenHBand="0" w:firstRowFirstColumn="0" w:firstRowLastColumn="0" w:lastRowFirstColumn="0" w:lastRowLastColumn="0"/>
            </w:pPr>
            <w:r w:rsidRPr="00C20A57">
              <w:rPr>
                <w:rFonts w:asciiTheme="minorHAnsi" w:hAnsiTheme="minorHAnsi"/>
                <w:sz w:val="24"/>
                <w:szCs w:val="24"/>
              </w:rPr>
              <w:t>On Secure Staff Area of Website</w:t>
            </w:r>
          </w:p>
        </w:tc>
      </w:tr>
      <w:tr w:rsidR="00F974D0" w:rsidRPr="00FA32BE" w:rsidTr="002C3984">
        <w:trPr>
          <w:cnfStyle w:val="000000010000" w:firstRow="0" w:lastRow="0" w:firstColumn="0" w:lastColumn="0" w:oddVBand="0" w:evenVBand="0" w:oddHBand="0" w:evenHBand="1"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1B75DB" w:rsidRDefault="00F974D0" w:rsidP="002C3984">
            <w:pPr>
              <w:jc w:val="center"/>
              <w:rPr>
                <w:rFonts w:asciiTheme="minorHAnsi" w:hAnsiTheme="minorHAnsi"/>
                <w:b w:val="0"/>
                <w:color w:val="0000FF"/>
                <w:sz w:val="24"/>
                <w:szCs w:val="24"/>
              </w:rPr>
            </w:pPr>
            <w:r w:rsidRPr="001B75DB">
              <w:rPr>
                <w:rFonts w:asciiTheme="minorHAnsi" w:hAnsiTheme="minorHAnsi"/>
                <w:b w:val="0"/>
                <w:color w:val="0000FF"/>
                <w:sz w:val="24"/>
                <w:szCs w:val="24"/>
              </w:rPr>
              <w:t>Communication Policy</w:t>
            </w:r>
          </w:p>
        </w:tc>
        <w:tc>
          <w:tcPr>
            <w:tcW w:w="4282" w:type="dxa"/>
          </w:tcPr>
          <w:p w:rsidR="00F974D0" w:rsidRDefault="00F974D0" w:rsidP="002C3984">
            <w:pPr>
              <w:cnfStyle w:val="000000010000" w:firstRow="0" w:lastRow="0" w:firstColumn="0" w:lastColumn="0" w:oddVBand="0" w:evenVBand="0" w:oddHBand="0" w:evenHBand="1" w:firstRowFirstColumn="0" w:firstRowLastColumn="0" w:lastRowFirstColumn="0" w:lastRowLastColumn="0"/>
            </w:pPr>
            <w:r w:rsidRPr="00C20A57">
              <w:rPr>
                <w:rFonts w:asciiTheme="minorHAnsi" w:hAnsiTheme="minorHAnsi"/>
                <w:sz w:val="24"/>
                <w:szCs w:val="24"/>
              </w:rPr>
              <w:t>On Secure Staff Area of Website</w:t>
            </w:r>
          </w:p>
        </w:tc>
      </w:tr>
      <w:tr w:rsidR="00F974D0" w:rsidRPr="00FA32BE" w:rsidTr="002C3984">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1B75DB" w:rsidRDefault="00F974D0" w:rsidP="002C3984">
            <w:pPr>
              <w:jc w:val="center"/>
              <w:rPr>
                <w:rFonts w:asciiTheme="minorHAnsi" w:hAnsiTheme="minorHAnsi"/>
                <w:b w:val="0"/>
                <w:color w:val="0000FF"/>
                <w:sz w:val="24"/>
                <w:szCs w:val="24"/>
              </w:rPr>
            </w:pPr>
            <w:r w:rsidRPr="001B75DB">
              <w:rPr>
                <w:rFonts w:asciiTheme="minorHAnsi" w:hAnsiTheme="minorHAnsi"/>
                <w:b w:val="0"/>
                <w:color w:val="0000FF"/>
                <w:sz w:val="24"/>
                <w:szCs w:val="24"/>
              </w:rPr>
              <w:t>E-Safety and Data Protection Policy</w:t>
            </w:r>
          </w:p>
        </w:tc>
        <w:tc>
          <w:tcPr>
            <w:tcW w:w="4282" w:type="dxa"/>
          </w:tcPr>
          <w:p w:rsidR="00F974D0" w:rsidRDefault="00F974D0" w:rsidP="002C3984">
            <w:pPr>
              <w:cnfStyle w:val="000000100000" w:firstRow="0" w:lastRow="0" w:firstColumn="0" w:lastColumn="0" w:oddVBand="0" w:evenVBand="0" w:oddHBand="1" w:evenHBand="0" w:firstRowFirstColumn="0" w:firstRowLastColumn="0" w:lastRowFirstColumn="0" w:lastRowLastColumn="0"/>
            </w:pPr>
            <w:r w:rsidRPr="00C20A57">
              <w:rPr>
                <w:rFonts w:asciiTheme="minorHAnsi" w:hAnsiTheme="minorHAnsi"/>
                <w:sz w:val="24"/>
                <w:szCs w:val="24"/>
              </w:rPr>
              <w:t>On Secure Staff Area of Website</w:t>
            </w:r>
          </w:p>
        </w:tc>
      </w:tr>
      <w:tr w:rsidR="00F974D0" w:rsidRPr="00FA32BE" w:rsidTr="002C3984">
        <w:trPr>
          <w:cnfStyle w:val="000000010000" w:firstRow="0" w:lastRow="0" w:firstColumn="0" w:lastColumn="0" w:oddVBand="0" w:evenVBand="0" w:oddHBand="0" w:evenHBand="1"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4C6427" w:rsidRDefault="00F974D0" w:rsidP="002C3984">
            <w:pPr>
              <w:jc w:val="center"/>
              <w:rPr>
                <w:rFonts w:asciiTheme="minorHAnsi" w:hAnsiTheme="minorHAnsi"/>
                <w:b w:val="0"/>
                <w:sz w:val="24"/>
                <w:szCs w:val="24"/>
              </w:rPr>
            </w:pPr>
            <w:r>
              <w:rPr>
                <w:rFonts w:asciiTheme="minorHAnsi" w:hAnsiTheme="minorHAnsi"/>
                <w:b w:val="0"/>
                <w:sz w:val="24"/>
                <w:szCs w:val="24"/>
              </w:rPr>
              <w:t>Homework Policy</w:t>
            </w:r>
          </w:p>
        </w:tc>
        <w:tc>
          <w:tcPr>
            <w:tcW w:w="4282" w:type="dxa"/>
          </w:tcPr>
          <w:p w:rsidR="00F974D0" w:rsidRDefault="00F974D0" w:rsidP="002C3984">
            <w:pPr>
              <w:cnfStyle w:val="000000010000" w:firstRow="0" w:lastRow="0" w:firstColumn="0" w:lastColumn="0" w:oddVBand="0" w:evenVBand="0" w:oddHBand="0" w:evenHBand="1" w:firstRowFirstColumn="0" w:firstRowLastColumn="0" w:lastRowFirstColumn="0" w:lastRowLastColumn="0"/>
            </w:pPr>
            <w:r w:rsidRPr="00C20A57">
              <w:rPr>
                <w:rFonts w:asciiTheme="minorHAnsi" w:hAnsiTheme="minorHAnsi"/>
                <w:sz w:val="24"/>
                <w:szCs w:val="24"/>
              </w:rPr>
              <w:t>On Secure Staff Area of Website</w:t>
            </w:r>
          </w:p>
        </w:tc>
      </w:tr>
      <w:tr w:rsidR="00F974D0" w:rsidRPr="00FA32BE" w:rsidTr="002C3984">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Default="00F974D0" w:rsidP="002C3984">
            <w:pPr>
              <w:jc w:val="center"/>
              <w:rPr>
                <w:rFonts w:asciiTheme="minorHAnsi" w:hAnsiTheme="minorHAnsi"/>
                <w:b w:val="0"/>
                <w:sz w:val="24"/>
                <w:szCs w:val="24"/>
              </w:rPr>
            </w:pPr>
            <w:r w:rsidRPr="001B75DB">
              <w:rPr>
                <w:rFonts w:asciiTheme="minorHAnsi" w:hAnsiTheme="minorHAnsi"/>
                <w:b w:val="0"/>
                <w:color w:val="0000FF"/>
                <w:sz w:val="24"/>
                <w:szCs w:val="24"/>
              </w:rPr>
              <w:t>Staff Code of Conduct</w:t>
            </w:r>
          </w:p>
        </w:tc>
        <w:tc>
          <w:tcPr>
            <w:tcW w:w="4282" w:type="dxa"/>
          </w:tcPr>
          <w:p w:rsidR="00F974D0" w:rsidRDefault="00F974D0" w:rsidP="002C3984">
            <w:pPr>
              <w:cnfStyle w:val="000000100000" w:firstRow="0" w:lastRow="0" w:firstColumn="0" w:lastColumn="0" w:oddVBand="0" w:evenVBand="0" w:oddHBand="1" w:evenHBand="0" w:firstRowFirstColumn="0" w:firstRowLastColumn="0" w:lastRowFirstColumn="0" w:lastRowLastColumn="0"/>
            </w:pPr>
            <w:r w:rsidRPr="00C20A57">
              <w:rPr>
                <w:rFonts w:asciiTheme="minorHAnsi" w:hAnsiTheme="minorHAnsi"/>
                <w:sz w:val="24"/>
                <w:szCs w:val="24"/>
              </w:rPr>
              <w:t>On Secure Staff Area of Website</w:t>
            </w:r>
          </w:p>
        </w:tc>
      </w:tr>
      <w:tr w:rsidR="00F974D0" w:rsidRPr="00FA32BE" w:rsidTr="002C3984">
        <w:trPr>
          <w:cnfStyle w:val="000000010000" w:firstRow="0" w:lastRow="0" w:firstColumn="0" w:lastColumn="0" w:oddVBand="0" w:evenVBand="0" w:oddHBand="0" w:evenHBand="1"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Default="00F974D0" w:rsidP="002C3984">
            <w:pPr>
              <w:jc w:val="center"/>
              <w:rPr>
                <w:rFonts w:asciiTheme="minorHAnsi" w:hAnsiTheme="minorHAnsi"/>
                <w:b w:val="0"/>
                <w:sz w:val="24"/>
                <w:szCs w:val="24"/>
              </w:rPr>
            </w:pPr>
            <w:r>
              <w:rPr>
                <w:rFonts w:asciiTheme="minorHAnsi" w:hAnsiTheme="minorHAnsi"/>
                <w:b w:val="0"/>
                <w:sz w:val="24"/>
                <w:szCs w:val="24"/>
              </w:rPr>
              <w:t>Uniform Policy</w:t>
            </w:r>
          </w:p>
        </w:tc>
        <w:tc>
          <w:tcPr>
            <w:tcW w:w="4282" w:type="dxa"/>
          </w:tcPr>
          <w:p w:rsidR="00F974D0" w:rsidRDefault="00F974D0" w:rsidP="002C3984">
            <w:pPr>
              <w:cnfStyle w:val="000000010000" w:firstRow="0" w:lastRow="0" w:firstColumn="0" w:lastColumn="0" w:oddVBand="0" w:evenVBand="0" w:oddHBand="0" w:evenHBand="1" w:firstRowFirstColumn="0" w:firstRowLastColumn="0" w:lastRowFirstColumn="0" w:lastRowLastColumn="0"/>
            </w:pPr>
            <w:r w:rsidRPr="00C20A57">
              <w:rPr>
                <w:rFonts w:asciiTheme="minorHAnsi" w:hAnsiTheme="minorHAnsi"/>
                <w:sz w:val="24"/>
                <w:szCs w:val="24"/>
              </w:rPr>
              <w:t>On Secure Staff Area of Website</w:t>
            </w:r>
          </w:p>
        </w:tc>
      </w:tr>
      <w:tr w:rsidR="00F974D0" w:rsidRPr="00FA32BE" w:rsidTr="002C3984">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1B75DB" w:rsidRDefault="00F974D0" w:rsidP="002C3984">
            <w:pPr>
              <w:jc w:val="center"/>
              <w:rPr>
                <w:rFonts w:asciiTheme="minorHAnsi" w:hAnsiTheme="minorHAnsi"/>
                <w:b w:val="0"/>
                <w:color w:val="0000FF"/>
                <w:sz w:val="24"/>
                <w:szCs w:val="24"/>
              </w:rPr>
            </w:pPr>
            <w:r w:rsidRPr="001B75DB">
              <w:rPr>
                <w:rFonts w:asciiTheme="minorHAnsi" w:hAnsiTheme="minorHAnsi"/>
                <w:b w:val="0"/>
                <w:color w:val="0000FF"/>
                <w:sz w:val="24"/>
                <w:szCs w:val="24"/>
              </w:rPr>
              <w:t>Whistleblowing Policy</w:t>
            </w:r>
          </w:p>
        </w:tc>
        <w:tc>
          <w:tcPr>
            <w:tcW w:w="4282" w:type="dxa"/>
          </w:tcPr>
          <w:p w:rsidR="00F974D0" w:rsidRDefault="00F974D0" w:rsidP="002C3984">
            <w:pPr>
              <w:cnfStyle w:val="000000100000" w:firstRow="0" w:lastRow="0" w:firstColumn="0" w:lastColumn="0" w:oddVBand="0" w:evenVBand="0" w:oddHBand="1" w:evenHBand="0" w:firstRowFirstColumn="0" w:firstRowLastColumn="0" w:lastRowFirstColumn="0" w:lastRowLastColumn="0"/>
            </w:pPr>
            <w:r w:rsidRPr="00C20A57">
              <w:rPr>
                <w:rFonts w:asciiTheme="minorHAnsi" w:hAnsiTheme="minorHAnsi"/>
                <w:sz w:val="24"/>
                <w:szCs w:val="24"/>
              </w:rPr>
              <w:t>On Secure Staff Area of Website</w:t>
            </w:r>
          </w:p>
        </w:tc>
      </w:tr>
      <w:tr w:rsidR="00E658D0" w:rsidRPr="00FA32BE" w:rsidTr="002C3984">
        <w:trPr>
          <w:cnfStyle w:val="000000010000" w:firstRow="0" w:lastRow="0" w:firstColumn="0" w:lastColumn="0" w:oddVBand="0" w:evenVBand="0" w:oddHBand="0" w:evenHBand="1"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454" w:type="dxa"/>
            <w:vAlign w:val="center"/>
          </w:tcPr>
          <w:p w:rsidR="00E658D0" w:rsidRPr="00E658D0" w:rsidRDefault="00E658D0" w:rsidP="002C3984">
            <w:pPr>
              <w:jc w:val="center"/>
              <w:rPr>
                <w:rFonts w:asciiTheme="minorHAnsi" w:hAnsiTheme="minorHAnsi"/>
                <w:b w:val="0"/>
                <w:color w:val="0000FF"/>
                <w:sz w:val="24"/>
                <w:szCs w:val="24"/>
              </w:rPr>
            </w:pPr>
            <w:r w:rsidRPr="00E658D0">
              <w:rPr>
                <w:rFonts w:asciiTheme="minorHAnsi" w:hAnsiTheme="minorHAnsi"/>
                <w:b w:val="0"/>
                <w:color w:val="0000FF"/>
                <w:sz w:val="24"/>
                <w:szCs w:val="24"/>
              </w:rPr>
              <w:t>Staff Acceptable Use Policy of ICT</w:t>
            </w:r>
          </w:p>
        </w:tc>
        <w:tc>
          <w:tcPr>
            <w:tcW w:w="4282" w:type="dxa"/>
            <w:vAlign w:val="center"/>
          </w:tcPr>
          <w:p w:rsidR="00E658D0" w:rsidRPr="00C20A57" w:rsidRDefault="00E658D0" w:rsidP="002C3984">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C20A57">
              <w:rPr>
                <w:rFonts w:asciiTheme="minorHAnsi" w:hAnsiTheme="minorHAnsi"/>
                <w:sz w:val="24"/>
                <w:szCs w:val="24"/>
              </w:rPr>
              <w:t>On Secure Staff Area of Website</w:t>
            </w:r>
          </w:p>
        </w:tc>
      </w:tr>
      <w:tr w:rsidR="00F974D0" w:rsidRPr="00FA32BE" w:rsidTr="002C3984">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1B75DB" w:rsidRDefault="00F974D0" w:rsidP="002C3984">
            <w:pPr>
              <w:jc w:val="center"/>
              <w:rPr>
                <w:rFonts w:asciiTheme="minorHAnsi" w:hAnsiTheme="minorHAnsi"/>
                <w:b w:val="0"/>
                <w:color w:val="0000FF"/>
                <w:sz w:val="24"/>
                <w:szCs w:val="24"/>
              </w:rPr>
            </w:pPr>
            <w:r w:rsidRPr="001B75DB">
              <w:rPr>
                <w:rFonts w:asciiTheme="minorHAnsi" w:hAnsiTheme="minorHAnsi"/>
                <w:b w:val="0"/>
                <w:color w:val="0000FF"/>
                <w:sz w:val="24"/>
                <w:szCs w:val="24"/>
              </w:rPr>
              <w:t>Keeping Children Safe in Education – DFE Guidance</w:t>
            </w:r>
          </w:p>
        </w:tc>
        <w:tc>
          <w:tcPr>
            <w:tcW w:w="4282" w:type="dxa"/>
            <w:vAlign w:val="center"/>
          </w:tcPr>
          <w:p w:rsidR="00F974D0" w:rsidRPr="00094B54" w:rsidRDefault="00F974D0" w:rsidP="002C3984">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C20A57">
              <w:rPr>
                <w:rFonts w:asciiTheme="minorHAnsi" w:hAnsiTheme="minorHAnsi"/>
                <w:sz w:val="24"/>
                <w:szCs w:val="24"/>
              </w:rPr>
              <w:t>On Secure Staff Area of Website</w:t>
            </w:r>
          </w:p>
        </w:tc>
      </w:tr>
    </w:tbl>
    <w:p w:rsidR="00F974D0" w:rsidRDefault="00F974D0" w:rsidP="00F974D0">
      <w:pPr>
        <w:spacing w:after="200" w:line="276" w:lineRule="auto"/>
        <w:rPr>
          <w:rFonts w:asciiTheme="minorHAnsi" w:hAnsiTheme="minorHAnsi"/>
          <w:sz w:val="24"/>
          <w:szCs w:val="24"/>
        </w:rPr>
      </w:pPr>
      <w:r>
        <w:rPr>
          <w:rFonts w:asciiTheme="minorHAnsi" w:hAnsiTheme="minorHAnsi"/>
          <w:sz w:val="24"/>
          <w:szCs w:val="24"/>
        </w:rPr>
        <w:t>I have read the above policies;</w:t>
      </w:r>
    </w:p>
    <w:p w:rsidR="00F974D0" w:rsidRDefault="00F974D0" w:rsidP="00F974D0">
      <w:pPr>
        <w:spacing w:after="200" w:line="276" w:lineRule="auto"/>
        <w:rPr>
          <w:rFonts w:asciiTheme="minorHAnsi" w:hAnsiTheme="minorHAnsi"/>
          <w:sz w:val="24"/>
          <w:szCs w:val="24"/>
          <w:u w:val="single"/>
        </w:rPr>
      </w:pPr>
      <w:r>
        <w:rPr>
          <w:rFonts w:asciiTheme="minorHAnsi" w:hAnsiTheme="minorHAnsi"/>
          <w:sz w:val="24"/>
          <w:szCs w:val="24"/>
        </w:rPr>
        <w:t>Signed</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rPr>
        <w:t>Print Name</w:t>
      </w:r>
      <w:r w:rsidR="00E658D0">
        <w:rPr>
          <w:rFonts w:asciiTheme="minorHAnsi" w:hAnsiTheme="minorHAnsi"/>
          <w:sz w:val="24"/>
          <w:szCs w:val="24"/>
          <w:u w:val="single"/>
        </w:rPr>
        <w:tab/>
      </w:r>
      <w:r w:rsidR="00E658D0">
        <w:rPr>
          <w:rFonts w:asciiTheme="minorHAnsi" w:hAnsiTheme="minorHAnsi"/>
          <w:sz w:val="24"/>
          <w:szCs w:val="24"/>
          <w:u w:val="single"/>
        </w:rPr>
        <w:tab/>
      </w:r>
      <w:bookmarkStart w:id="0" w:name="_GoBack"/>
      <w:bookmarkEnd w:id="0"/>
      <w:r>
        <w:rPr>
          <w:rFonts w:asciiTheme="minorHAnsi" w:hAnsiTheme="minorHAnsi"/>
          <w:sz w:val="24"/>
          <w:szCs w:val="24"/>
          <w:u w:val="single"/>
        </w:rPr>
        <w:tab/>
      </w:r>
    </w:p>
    <w:p w:rsidR="00F974D0" w:rsidRPr="00B946BE" w:rsidRDefault="00F974D0" w:rsidP="00F974D0">
      <w:pPr>
        <w:spacing w:after="200" w:line="276" w:lineRule="auto"/>
        <w:rPr>
          <w:rFonts w:asciiTheme="minorHAnsi" w:hAnsiTheme="minorHAnsi"/>
          <w:sz w:val="24"/>
          <w:szCs w:val="24"/>
          <w:u w:val="single"/>
        </w:rPr>
      </w:pPr>
      <w:r>
        <w:rPr>
          <w:rFonts w:asciiTheme="minorHAnsi" w:hAnsiTheme="minorHAnsi"/>
          <w:sz w:val="24"/>
          <w:szCs w:val="24"/>
        </w:rPr>
        <w:t>Date</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rPr>
        <w:t>Position</w:t>
      </w:r>
      <w:r w:rsidR="00E658D0">
        <w:rPr>
          <w:rFonts w:asciiTheme="minorHAnsi" w:hAnsiTheme="minorHAnsi"/>
          <w:sz w:val="24"/>
          <w:szCs w:val="24"/>
          <w:u w:val="single"/>
        </w:rPr>
        <w:tab/>
      </w:r>
      <w:r w:rsidR="00E658D0">
        <w:rPr>
          <w:rFonts w:asciiTheme="minorHAnsi" w:hAnsiTheme="minorHAnsi"/>
          <w:sz w:val="24"/>
          <w:szCs w:val="24"/>
          <w:u w:val="single"/>
        </w:rPr>
        <w:tab/>
      </w:r>
      <w:r>
        <w:rPr>
          <w:rFonts w:asciiTheme="minorHAnsi" w:hAnsiTheme="minorHAnsi"/>
          <w:sz w:val="24"/>
          <w:szCs w:val="24"/>
          <w:u w:val="single"/>
        </w:rPr>
        <w:tab/>
      </w:r>
    </w:p>
    <w:p w:rsidR="00F974D0" w:rsidRPr="00DA7238" w:rsidRDefault="00F974D0" w:rsidP="00F974D0">
      <w:pPr>
        <w:rPr>
          <w:rFonts w:asciiTheme="minorHAnsi" w:hAnsiTheme="minorHAnsi"/>
          <w:sz w:val="24"/>
          <w:szCs w:val="24"/>
        </w:rPr>
      </w:pPr>
      <w:r>
        <w:rPr>
          <w:rFonts w:asciiTheme="minorHAnsi" w:hAnsiTheme="minorHAnsi"/>
          <w:sz w:val="24"/>
          <w:szCs w:val="24"/>
        </w:rPr>
        <w:t>Other Policies:</w:t>
      </w:r>
    </w:p>
    <w:sectPr w:rsidR="00F974D0" w:rsidRPr="00DA7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D0"/>
    <w:rsid w:val="00360FEA"/>
    <w:rsid w:val="00837170"/>
    <w:rsid w:val="00956CF9"/>
    <w:rsid w:val="00BD0B21"/>
    <w:rsid w:val="00E658D0"/>
    <w:rsid w:val="00F97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D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F974D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
    <w:name w:val="Body"/>
    <w:rsid w:val="00F974D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D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F974D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
    <w:name w:val="Body"/>
    <w:rsid w:val="00F974D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Pittson</dc:creator>
  <cp:lastModifiedBy>Leanne Pittson</cp:lastModifiedBy>
  <cp:revision>4</cp:revision>
  <dcterms:created xsi:type="dcterms:W3CDTF">2016-09-02T11:28:00Z</dcterms:created>
  <dcterms:modified xsi:type="dcterms:W3CDTF">2016-09-02T12:51:00Z</dcterms:modified>
</cp:coreProperties>
</file>