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GoBack" w:displacedByCustomXml="next"/>
    <w:bookmarkEnd w:id="1" w:displacedByCustomXml="next"/>
    <w:sdt>
      <w:sdtPr>
        <w:rPr>
          <w:rFonts w:ascii="Arial" w:eastAsia="Calibri" w:hAnsi="Arial" w:cs="Arial"/>
          <w:color w:val="000000"/>
          <w:sz w:val="24"/>
          <w:szCs w:val="24"/>
          <w:lang w:val="en-GB" w:eastAsia="en-GB"/>
        </w:rPr>
        <w:id w:val="-1115366617"/>
        <w:docPartObj>
          <w:docPartGallery w:val="Cover Pages"/>
          <w:docPartUnique/>
        </w:docPartObj>
      </w:sdtPr>
      <w:sdtEndPr>
        <w:rPr>
          <w:b/>
          <w:sz w:val="28"/>
        </w:rPr>
      </w:sdtEndPr>
      <w:sdtContent>
        <w:p w14:paraId="02BFF1A2" w14:textId="77777777" w:rsidR="00156E18" w:rsidRDefault="00156E18" w:rsidP="00200353">
          <w:pPr>
            <w:spacing w:line="240" w:lineRule="auto"/>
          </w:pPr>
          <w:r w:rsidRPr="00156E18">
            <w:rPr>
              <w:noProof/>
              <w:lang w:val="en-GB" w:eastAsia="en-GB"/>
            </w:rPr>
            <w:drawing>
              <wp:anchor distT="0" distB="0" distL="114300" distR="114300" simplePos="0" relativeHeight="251659264" behindDoc="0" locked="0" layoutInCell="0" allowOverlap="1" wp14:anchorId="2A0535AB" wp14:editId="79D96315">
                <wp:simplePos x="0" y="0"/>
                <wp:positionH relativeFrom="page">
                  <wp:align>left</wp:align>
                </wp:positionH>
                <wp:positionV relativeFrom="page">
                  <wp:align>top</wp:align>
                </wp:positionV>
                <wp:extent cx="7558766" cy="10692000"/>
                <wp:effectExtent l="0" t="0" r="444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6" cy="10692000"/>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18A57BCB" w14:textId="77777777" w:rsidR="00D77E3D" w:rsidRDefault="00156E18" w:rsidP="00200353">
          <w:pPr>
            <w:pStyle w:val="Default"/>
            <w:rPr>
              <w:b/>
              <w:sz w:val="28"/>
            </w:rPr>
          </w:pPr>
          <w:r w:rsidRPr="00156E18">
            <w:rPr>
              <w:noProof/>
            </w:rPr>
            <mc:AlternateContent>
              <mc:Choice Requires="wps">
                <w:drawing>
                  <wp:anchor distT="0" distB="0" distL="114300" distR="114300" simplePos="0" relativeHeight="251660288" behindDoc="0" locked="0" layoutInCell="0" allowOverlap="1" wp14:anchorId="0F1A03E3" wp14:editId="7413DC6D">
                    <wp:simplePos x="0" y="0"/>
                    <wp:positionH relativeFrom="margin">
                      <wp:posOffset>-553720</wp:posOffset>
                    </wp:positionH>
                    <wp:positionV relativeFrom="page">
                      <wp:posOffset>1815465</wp:posOffset>
                    </wp:positionV>
                    <wp:extent cx="6841634"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634" cy="640080"/>
                            </a:xfrm>
                            <a:prstGeom prst="rect">
                              <a:avLst/>
                            </a:prstGeom>
                            <a:noFill/>
                            <a:ln w="19050">
                              <a:noFill/>
                              <a:miter lim="800000"/>
                              <a:headEnd/>
                              <a:tailEnd/>
                            </a:ln>
                          </wps:spPr>
                          <wps:txbx>
                            <w:txbxContent>
                              <w:sdt>
                                <w:sdtPr>
                                  <w:rPr>
                                    <w:rFonts w:ascii="Rubrik Medium" w:hAnsi="Rubrik Medium" w:cs="Calibri"/>
                                    <w:color w:val="FFFFFF" w:themeColor="background1"/>
                                    <w:sz w:val="48"/>
                                    <w:szCs w:val="48"/>
                                  </w:rPr>
                                  <w:alias w:val="Title"/>
                                  <w:id w:val="-996181498"/>
                                  <w:dataBinding w:prefixMappings="xmlns:ns0='http://schemas.openxmlformats.org/package/2006/metadata/core-properties' xmlns:ns1='http://purl.org/dc/elements/1.1/'" w:xpath="/ns0:coreProperties[1]/ns1:title[1]" w:storeItemID="{6C3C8BC8-F283-45AE-878A-BAB7291924A1}"/>
                                  <w:text/>
                                </w:sdtPr>
                                <w:sdtEndPr/>
                                <w:sdtContent>
                                  <w:p w14:paraId="17EF3CF9" w14:textId="7648047C" w:rsidR="00AB5553" w:rsidRPr="00817194" w:rsidRDefault="00200353" w:rsidP="00D41A77">
                                    <w:pPr>
                                      <w:pStyle w:val="Default"/>
                                      <w:rPr>
                                        <w:rFonts w:ascii="Rubrik Medium" w:hAnsi="Rubrik Medium" w:cs="Calibri"/>
                                        <w:color w:val="FFFFFF" w:themeColor="background1"/>
                                        <w:sz w:val="48"/>
                                        <w:szCs w:val="48"/>
                                      </w:rPr>
                                    </w:pPr>
                                    <w:r>
                                      <w:rPr>
                                        <w:rFonts w:ascii="Rubrik Medium" w:hAnsi="Rubrik Medium" w:cs="Calibri"/>
                                        <w:color w:val="FFFFFF" w:themeColor="background1"/>
                                        <w:sz w:val="48"/>
                                        <w:szCs w:val="48"/>
                                      </w:rPr>
                                      <w:t>Criminal Convictions Declaration</w:t>
                                    </w:r>
                                  </w:p>
                                </w:sdtContent>
                              </w:sdt>
                            </w:txbxContent>
                          </wps:txbx>
                          <wps:bodyPr rot="0" vert="horz" wrap="square" lIns="0" tIns="0" rIns="0" bIns="0" anchor="ctr" anchorCtr="0" upright="1">
                            <a:spAutoFit/>
                          </wps:bodyPr>
                        </wps:wsp>
                      </a:graphicData>
                    </a:graphic>
                    <wp14:sizeRelH relativeFrom="page">
                      <wp14:pctWidth>0</wp14:pctWidth>
                    </wp14:sizeRelH>
                    <wp14:sizeRelV relativeFrom="page">
                      <wp14:pctHeight>7300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1A03E3" id="Rectangle 16" o:spid="_x0000_s1026" style="position:absolute;margin-left:-43.6pt;margin-top:142.95pt;width:538.7pt;height:50.4pt;z-index:251660288;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" o:allowincell="f" filled="f" stroked="f" strokeweight="1.5pt">
                    <v:textbox style="mso-fit-shape-to-text:t" inset="0,0,0,0">
                      <w:txbxContent>
                        <w:sdt>
                          <w:sdtPr>
                            <w:rPr>
                              <w:rFonts w:ascii="Rubrik Medium" w:hAnsi="Rubrik Medium" w:cs="Calibri"/>
                              <w:color w:val="FFFFFF" w:themeColor="background1"/>
                              <w:sz w:val="48"/>
                              <w:szCs w:val="48"/>
                            </w:rPr>
                            <w:alias w:val="Title"/>
                            <w:id w:val="-996181498"/>
                            <w:dataBinding w:prefixMappings="xmlns:ns0='http://schemas.openxmlformats.org/package/2006/metadata/core-properties' xmlns:ns1='http://purl.org/dc/elements/1.1/'" w:xpath="/ns0:coreProperties[1]/ns1:title[1]" w:storeItemID="{6C3C8BC8-F283-45AE-878A-BAB7291924A1}"/>
                            <w:text/>
                          </w:sdtPr>
                          <w:sdtEndPr/>
                          <w:sdtContent>
                            <w:p w14:paraId="17EF3CF9" w14:textId="7648047C" w:rsidR="00AB5553" w:rsidRPr="00817194" w:rsidRDefault="00200353" w:rsidP="00D41A77">
                              <w:pPr>
                                <w:pStyle w:val="Default"/>
                                <w:rPr>
                                  <w:rFonts w:ascii="Rubrik Medium" w:hAnsi="Rubrik Medium" w:cs="Calibri"/>
                                  <w:color w:val="FFFFFF" w:themeColor="background1"/>
                                  <w:sz w:val="48"/>
                                  <w:szCs w:val="48"/>
                                </w:rPr>
                              </w:pPr>
                              <w:r>
                                <w:rPr>
                                  <w:rFonts w:ascii="Rubrik Medium" w:hAnsi="Rubrik Medium" w:cs="Calibri"/>
                                  <w:color w:val="FFFFFF" w:themeColor="background1"/>
                                  <w:sz w:val="48"/>
                                  <w:szCs w:val="48"/>
                                </w:rPr>
                                <w:t>Criminal Convictions Declaration</w:t>
                              </w:r>
                            </w:p>
                          </w:sdtContent>
                        </w:sdt>
                      </w:txbxContent>
                    </v:textbox>
                    <w10:wrap anchorx="margin" anchory="page"/>
                  </v:rect>
                </w:pict>
              </mc:Fallback>
            </mc:AlternateContent>
          </w:r>
          <w:r>
            <w:rPr>
              <w:b/>
              <w:sz w:val="28"/>
            </w:rPr>
            <w:br w:type="page"/>
          </w:r>
        </w:p>
      </w:sdtContent>
    </w:sdt>
    <w:p w14:paraId="10FE1B31" w14:textId="3022694A" w:rsidR="00BE04C1" w:rsidRDefault="00200353" w:rsidP="00200353">
      <w:pPr>
        <w:spacing w:line="240" w:lineRule="auto"/>
        <w:rPr>
          <w:b/>
          <w:sz w:val="28"/>
        </w:rPr>
      </w:pPr>
      <w:r>
        <w:rPr>
          <w:b/>
          <w:sz w:val="28"/>
        </w:rPr>
        <w:lastRenderedPageBreak/>
        <w:t>Instructions</w:t>
      </w:r>
    </w:p>
    <w:p w14:paraId="41624A27" w14:textId="77777777" w:rsidR="00200353" w:rsidRPr="00200353" w:rsidRDefault="00200353" w:rsidP="00200353">
      <w:pPr>
        <w:spacing w:line="240" w:lineRule="auto"/>
      </w:pPr>
      <w:r w:rsidRPr="00200353">
        <w:t xml:space="preserve">All applicants must complete one section of the attached Criminal Conviction Declaration forms: </w:t>
      </w:r>
    </w:p>
    <w:p w14:paraId="72C39F78" w14:textId="31FC404D" w:rsidR="00200353" w:rsidRPr="00200353" w:rsidRDefault="00200353" w:rsidP="00FB4DE6">
      <w:pPr>
        <w:pStyle w:val="ListParagraph"/>
        <w:numPr>
          <w:ilvl w:val="0"/>
          <w:numId w:val="1"/>
        </w:numPr>
        <w:spacing w:line="240" w:lineRule="auto"/>
      </w:pPr>
      <w:r w:rsidRPr="00200353">
        <w:t xml:space="preserve">Applicants who require a Disclosure and Barring Service (DBS) check must complete Section A or Section B; </w:t>
      </w:r>
    </w:p>
    <w:p w14:paraId="55C9AE9C" w14:textId="71C8BB2F" w:rsidR="00200353" w:rsidRPr="00200353" w:rsidRDefault="00200353" w:rsidP="00FB4DE6">
      <w:pPr>
        <w:pStyle w:val="ListParagraph"/>
        <w:numPr>
          <w:ilvl w:val="0"/>
          <w:numId w:val="1"/>
        </w:numPr>
        <w:spacing w:line="240" w:lineRule="auto"/>
      </w:pPr>
      <w:r w:rsidRPr="00200353">
        <w:t xml:space="preserve">Applicants who do not require a Disclosure and Barring Service (DBS) check must complete Section C. </w:t>
      </w:r>
    </w:p>
    <w:p w14:paraId="353C85CB" w14:textId="77777777" w:rsidR="00200353" w:rsidRPr="00200353" w:rsidRDefault="00200353" w:rsidP="00200353">
      <w:pPr>
        <w:spacing w:line="240" w:lineRule="auto"/>
      </w:pPr>
    </w:p>
    <w:p w14:paraId="6DE57E88" w14:textId="77777777" w:rsidR="00200353" w:rsidRPr="00200353" w:rsidRDefault="00200353" w:rsidP="00200353">
      <w:pPr>
        <w:spacing w:line="240" w:lineRule="auto"/>
        <w:rPr>
          <w:b/>
          <w:sz w:val="28"/>
        </w:rPr>
      </w:pPr>
      <w:r w:rsidRPr="00200353">
        <w:rPr>
          <w:b/>
          <w:sz w:val="28"/>
        </w:rPr>
        <w:t xml:space="preserve">Guidance Notes </w:t>
      </w:r>
    </w:p>
    <w:p w14:paraId="183413AE" w14:textId="77777777" w:rsidR="00200353" w:rsidRPr="00200353" w:rsidRDefault="00200353" w:rsidP="00200353">
      <w:pPr>
        <w:spacing w:line="240" w:lineRule="auto"/>
      </w:pPr>
      <w:r w:rsidRPr="00200353">
        <w:t xml:space="preserve">Section A or Section B of this declaration of disclosure must be completed by applicants who have applied for any post where, </w:t>
      </w:r>
      <w:r w:rsidRPr="00200353">
        <w:lastRenderedPageBreak/>
        <w:t xml:space="preserve">if successful, the candidate will be required to obtain a certificate of disclosure from the Disclosure and Barring Service (DBS), previously the Criminal Records Bureau (CRB). </w:t>
      </w:r>
    </w:p>
    <w:p w14:paraId="20E3BFD2" w14:textId="77777777" w:rsidR="00200353" w:rsidRPr="00200353" w:rsidRDefault="00200353" w:rsidP="00200353">
      <w:pPr>
        <w:spacing w:line="240" w:lineRule="auto"/>
      </w:pPr>
      <w:r w:rsidRPr="00200353">
        <w:t xml:space="preserve">This does not mean that possession of a criminal record will automatically prevent you from working for the Client, rather, as part of the recruitment process such information will only be considered in the light of its relevance to the post for which you are applying. In many cases, a particular conviction will be of no relevance and so can be discounted for the purposes of your application. The assessment of your suitability for a post will be conducted in line with the Code of Practice recommended by the Disclosure and Barring Service. </w:t>
      </w:r>
    </w:p>
    <w:p w14:paraId="5C42AB50" w14:textId="77777777" w:rsidR="00200353" w:rsidRPr="00200353" w:rsidRDefault="00200353" w:rsidP="00200353">
      <w:pPr>
        <w:spacing w:line="240" w:lineRule="auto"/>
      </w:pPr>
      <w:r w:rsidRPr="00200353">
        <w:t xml:space="preserve">Because of the nature of the work for which you are applying, this post is exempt from the provisions of Section 4(2) of the </w:t>
      </w:r>
      <w:r w:rsidRPr="00200353">
        <w:lastRenderedPageBreak/>
        <w:t xml:space="preserve">Rehabilitation of Offenders Act 1974 by virtue of the Rehabilitation of Offenders Act 1974 (Exceptions) Order 1975. Therefore, you must give details on this form of relevant convictions, cautions, reprimands and warning that you have and any court cases that you have pending. </w:t>
      </w:r>
    </w:p>
    <w:p w14:paraId="332DF654" w14:textId="7745F0E2" w:rsidR="00200353" w:rsidRDefault="00200353" w:rsidP="00200353">
      <w:pPr>
        <w:spacing w:line="240" w:lineRule="auto"/>
      </w:pPr>
      <w:r w:rsidRPr="00200353">
        <w:t>Both Matrix SCM and our Client(s) will use information provided by the Disclosure and Barring Service in conjunction with your application, when considering your suitability for such jobs, though the final decision for recruitment shall be made by the Client. In the event of an assignment, any failure to disclose such convictions could result in the assignment being ended by the Client. Any information you give us about convictions will be kept confidential and will only be considered in relation to the assignment(s) for which you are applying.</w:t>
      </w:r>
    </w:p>
    <w:p w14:paraId="51370CCE" w14:textId="7178E12E" w:rsidR="00200353" w:rsidRDefault="00200353" w:rsidP="00200353">
      <w:pPr>
        <w:spacing w:line="240" w:lineRule="auto"/>
      </w:pPr>
    </w:p>
    <w:p w14:paraId="4563A7C2" w14:textId="1B2795AB" w:rsidR="00200353" w:rsidRDefault="00200353" w:rsidP="00200353">
      <w:pPr>
        <w:spacing w:line="240" w:lineRule="auto"/>
      </w:pPr>
    </w:p>
    <w:p w14:paraId="58A592F1" w14:textId="63030EE0" w:rsidR="00200353" w:rsidRDefault="00200353" w:rsidP="00200353">
      <w:pPr>
        <w:spacing w:line="240" w:lineRule="auto"/>
      </w:pPr>
    </w:p>
    <w:p w14:paraId="075E93BA" w14:textId="5255ECB5" w:rsidR="00200353" w:rsidRDefault="00200353" w:rsidP="00200353">
      <w:pPr>
        <w:spacing w:line="240" w:lineRule="auto"/>
      </w:pPr>
    </w:p>
    <w:p w14:paraId="4566C70D" w14:textId="12EF1BC3" w:rsidR="00200353" w:rsidRDefault="00200353" w:rsidP="00200353">
      <w:pPr>
        <w:spacing w:line="240" w:lineRule="auto"/>
      </w:pPr>
    </w:p>
    <w:p w14:paraId="7A08B9BD" w14:textId="3BCA86D0" w:rsidR="00200353" w:rsidRDefault="00200353" w:rsidP="00200353">
      <w:pPr>
        <w:spacing w:line="240" w:lineRule="auto"/>
      </w:pPr>
    </w:p>
    <w:p w14:paraId="63A2BCD7" w14:textId="77777777" w:rsidR="00200353" w:rsidRDefault="00200353" w:rsidP="00200353">
      <w:pPr>
        <w:spacing w:line="240" w:lineRule="auto"/>
      </w:pPr>
    </w:p>
    <w:p w14:paraId="5452F82C" w14:textId="15FB5A5D" w:rsidR="00200353" w:rsidRDefault="00200353" w:rsidP="00200353">
      <w:pPr>
        <w:spacing w:line="240" w:lineRule="auto"/>
        <w:rPr>
          <w:b/>
          <w:sz w:val="28"/>
        </w:rPr>
      </w:pPr>
      <w:r>
        <w:rPr>
          <w:b/>
          <w:sz w:val="28"/>
        </w:rPr>
        <w:t>Declaration of Criminal Offences</w:t>
      </w:r>
    </w:p>
    <w:p w14:paraId="3FCDFA44" w14:textId="77777777" w:rsidR="00200353" w:rsidRPr="00200353" w:rsidRDefault="00200353" w:rsidP="00200353">
      <w:pPr>
        <w:spacing w:line="240" w:lineRule="auto"/>
        <w:rPr>
          <w:b/>
        </w:rPr>
      </w:pPr>
      <w:r w:rsidRPr="00200353">
        <w:rPr>
          <w:b/>
        </w:rPr>
        <w:t xml:space="preserve">Working with Children, Young People and Vulnerable Adults </w:t>
      </w:r>
    </w:p>
    <w:p w14:paraId="5C06CDB5" w14:textId="77777777" w:rsidR="00200353" w:rsidRPr="00200353" w:rsidRDefault="00200353" w:rsidP="00200353">
      <w:pPr>
        <w:spacing w:line="240" w:lineRule="auto"/>
      </w:pPr>
      <w:r w:rsidRPr="00200353">
        <w:t xml:space="preserve">Where the job(s) you are applying for involves working with children, young people and vulnerable adults, you are required </w:t>
      </w:r>
      <w:r w:rsidRPr="00200353">
        <w:lastRenderedPageBreak/>
        <w:t xml:space="preserve">to disclose all spent and unspent convictions, cautions, reprimands, bind overs and final warnings. </w:t>
      </w:r>
    </w:p>
    <w:p w14:paraId="0C0E82C8" w14:textId="77777777" w:rsidR="00200353" w:rsidRPr="00200353" w:rsidRDefault="00200353" w:rsidP="00200353">
      <w:pPr>
        <w:spacing w:line="240" w:lineRule="auto"/>
        <w:rPr>
          <w:b/>
        </w:rPr>
      </w:pPr>
      <w:r w:rsidRPr="00200353">
        <w:rPr>
          <w:b/>
        </w:rPr>
        <w:t xml:space="preserve">Other Positions </w:t>
      </w:r>
    </w:p>
    <w:p w14:paraId="23BBE6F5" w14:textId="77777777" w:rsidR="00200353" w:rsidRPr="00200353" w:rsidRDefault="00200353" w:rsidP="00200353">
      <w:pPr>
        <w:spacing w:line="240" w:lineRule="auto"/>
      </w:pPr>
      <w:r w:rsidRPr="00200353">
        <w:t xml:space="preserve">Where the job(s) you are applying for involve no work with children, young people and vulnerable adults, please see below. </w:t>
      </w:r>
    </w:p>
    <w:p w14:paraId="7A981699" w14:textId="77777777" w:rsidR="00200353" w:rsidRPr="00200353" w:rsidRDefault="00200353" w:rsidP="00200353">
      <w:pPr>
        <w:spacing w:line="240" w:lineRule="auto"/>
      </w:pPr>
      <w:r w:rsidRPr="00200353">
        <w:t xml:space="preserve">Using the guidelines below, please list your unspent and relevant spent convictions, cautions, reprimands and final warnings, including any convictions in a court of law outside Great Britain, recorded on police central records. Do not forget to include any pending convictions and indicate that they are pending. </w:t>
      </w:r>
    </w:p>
    <w:p w14:paraId="37A7E45E" w14:textId="77777777" w:rsidR="00200353" w:rsidRPr="00200353" w:rsidRDefault="00200353" w:rsidP="00200353">
      <w:pPr>
        <w:spacing w:line="240" w:lineRule="auto"/>
      </w:pPr>
      <w:r w:rsidRPr="00200353">
        <w:t xml:space="preserve">You must provide details of the following: </w:t>
      </w:r>
    </w:p>
    <w:p w14:paraId="3EF0BC7F" w14:textId="35F7AE3C" w:rsidR="00200353" w:rsidRPr="00200353" w:rsidRDefault="00200353" w:rsidP="00FB4DE6">
      <w:pPr>
        <w:pStyle w:val="ListParagraph"/>
        <w:numPr>
          <w:ilvl w:val="0"/>
          <w:numId w:val="2"/>
        </w:numPr>
        <w:spacing w:line="240" w:lineRule="auto"/>
      </w:pPr>
      <w:r w:rsidRPr="00200353">
        <w:lastRenderedPageBreak/>
        <w:t xml:space="preserve">Cautions relating to an offence from a list (see below) agreed by Parliament; </w:t>
      </w:r>
    </w:p>
    <w:p w14:paraId="347C1F84" w14:textId="7880210A" w:rsidR="00200353" w:rsidRPr="00200353" w:rsidRDefault="00200353" w:rsidP="00FB4DE6">
      <w:pPr>
        <w:pStyle w:val="ListParagraph"/>
        <w:numPr>
          <w:ilvl w:val="0"/>
          <w:numId w:val="2"/>
        </w:numPr>
        <w:spacing w:line="240" w:lineRule="auto"/>
      </w:pPr>
      <w:r w:rsidRPr="00200353">
        <w:t xml:space="preserve">Cautions given less than 6 years ago (where you were over 18 years old at the time of the caution); </w:t>
      </w:r>
    </w:p>
    <w:p w14:paraId="18D1DA74" w14:textId="4551CA3A" w:rsidR="00200353" w:rsidRPr="00200353" w:rsidRDefault="00200353" w:rsidP="00FB4DE6">
      <w:pPr>
        <w:pStyle w:val="ListParagraph"/>
        <w:numPr>
          <w:ilvl w:val="0"/>
          <w:numId w:val="2"/>
        </w:numPr>
        <w:spacing w:line="240" w:lineRule="auto"/>
      </w:pPr>
      <w:r w:rsidRPr="00200353">
        <w:t xml:space="preserve">Cautions given less than 2 years ago (where you were under 18 years old at the time of the caution); </w:t>
      </w:r>
    </w:p>
    <w:p w14:paraId="45B66344" w14:textId="6A5B7458" w:rsidR="00200353" w:rsidRPr="00200353" w:rsidRDefault="00200353" w:rsidP="00FB4DE6">
      <w:pPr>
        <w:pStyle w:val="ListParagraph"/>
        <w:numPr>
          <w:ilvl w:val="0"/>
          <w:numId w:val="2"/>
        </w:numPr>
        <w:spacing w:line="240" w:lineRule="auto"/>
      </w:pPr>
      <w:r w:rsidRPr="00200353">
        <w:t xml:space="preserve">Convictions relating to an offence from a prescribed list (see below); </w:t>
      </w:r>
    </w:p>
    <w:p w14:paraId="010AFA5A" w14:textId="041BBEE6" w:rsidR="00200353" w:rsidRPr="00200353" w:rsidRDefault="00200353" w:rsidP="00FB4DE6">
      <w:pPr>
        <w:pStyle w:val="ListParagraph"/>
        <w:numPr>
          <w:ilvl w:val="0"/>
          <w:numId w:val="2"/>
        </w:numPr>
        <w:spacing w:line="240" w:lineRule="auto"/>
      </w:pPr>
      <w:r w:rsidRPr="00200353">
        <w:t xml:space="preserve">Convictions that resulted in a custodial sentence (regardless of whether served); </w:t>
      </w:r>
    </w:p>
    <w:p w14:paraId="1D330F96" w14:textId="29FE4C8A" w:rsidR="00200353" w:rsidRPr="00200353" w:rsidRDefault="00200353" w:rsidP="00FB4DE6">
      <w:pPr>
        <w:pStyle w:val="ListParagraph"/>
        <w:numPr>
          <w:ilvl w:val="0"/>
          <w:numId w:val="2"/>
        </w:numPr>
        <w:spacing w:line="240" w:lineRule="auto"/>
      </w:pPr>
      <w:r w:rsidRPr="00200353">
        <w:t xml:space="preserve">Convictions given less than 11 years ago (where you were over 18 years old at the time of the conviction); </w:t>
      </w:r>
    </w:p>
    <w:p w14:paraId="4AE9AC82" w14:textId="1EB51718" w:rsidR="00200353" w:rsidRPr="00200353" w:rsidRDefault="00200353" w:rsidP="00FB4DE6">
      <w:pPr>
        <w:pStyle w:val="ListParagraph"/>
        <w:numPr>
          <w:ilvl w:val="0"/>
          <w:numId w:val="2"/>
        </w:numPr>
        <w:spacing w:line="240" w:lineRule="auto"/>
      </w:pPr>
      <w:r w:rsidRPr="00200353">
        <w:t xml:space="preserve">Convictions given less than 5.5 years ago (where you were under 18 years old at the time of the conviction). </w:t>
      </w:r>
    </w:p>
    <w:p w14:paraId="018BD35B" w14:textId="77777777" w:rsidR="00200353" w:rsidRPr="00200353" w:rsidRDefault="00200353" w:rsidP="00200353">
      <w:pPr>
        <w:spacing w:line="240" w:lineRule="auto"/>
      </w:pPr>
    </w:p>
    <w:p w14:paraId="6C37F6DD" w14:textId="77777777" w:rsidR="00200353" w:rsidRPr="00200353" w:rsidRDefault="00200353" w:rsidP="00200353">
      <w:pPr>
        <w:spacing w:line="240" w:lineRule="auto"/>
      </w:pPr>
      <w:r w:rsidRPr="00200353">
        <w:t xml:space="preserve">Irrespective of the above list, if you have more than one conviction then all convictions must be declared. </w:t>
      </w:r>
    </w:p>
    <w:p w14:paraId="3A066DF4" w14:textId="77777777" w:rsidR="00200353" w:rsidRPr="00200353" w:rsidRDefault="00200353" w:rsidP="00200353">
      <w:pPr>
        <w:spacing w:line="240" w:lineRule="auto"/>
      </w:pPr>
      <w:r w:rsidRPr="00200353">
        <w:t xml:space="preserve">The list referred to above includes a range of offences which are serious and which relate to sexual offending, violent offending and/or safeguarding. It would never be appropriate to withhold details of offences on this list. A list of offences which should always be declared has been declared has been derived from the legislation and can be accessed using the following link: </w:t>
      </w:r>
    </w:p>
    <w:p w14:paraId="66C656E8" w14:textId="5A7B904A" w:rsidR="00200353" w:rsidRDefault="00E94937" w:rsidP="00200353">
      <w:pPr>
        <w:spacing w:line="240" w:lineRule="auto"/>
      </w:pPr>
      <w:hyperlink r:id="rId9" w:history="1">
        <w:r w:rsidR="00200353" w:rsidRPr="00AB199F">
          <w:rPr>
            <w:rStyle w:val="Hyperlink"/>
          </w:rPr>
          <w:t>https://www.gov.uk/government/publications/dbs-list-of-offences-that-will-never-be-filtered-from-a-criminal-record-check</w:t>
        </w:r>
      </w:hyperlink>
      <w:r w:rsidR="00200353">
        <w:t>.</w:t>
      </w:r>
    </w:p>
    <w:p w14:paraId="515B3CE6" w14:textId="343C317A" w:rsidR="00200353" w:rsidRDefault="00200353" w:rsidP="00200353">
      <w:pPr>
        <w:spacing w:line="240" w:lineRule="auto"/>
      </w:pPr>
    </w:p>
    <w:p w14:paraId="0442DAB5" w14:textId="13CD0CE0" w:rsidR="00200353" w:rsidRDefault="00200353" w:rsidP="00200353">
      <w:pPr>
        <w:spacing w:line="240" w:lineRule="auto"/>
      </w:pPr>
    </w:p>
    <w:p w14:paraId="3C73ACEA" w14:textId="3CBD680C" w:rsidR="00200353" w:rsidRDefault="00200353" w:rsidP="00200353">
      <w:pPr>
        <w:spacing w:line="240" w:lineRule="auto"/>
      </w:pPr>
    </w:p>
    <w:p w14:paraId="494D626F" w14:textId="38C62081" w:rsidR="00200353" w:rsidRDefault="00200353" w:rsidP="00200353">
      <w:pPr>
        <w:spacing w:line="240" w:lineRule="auto"/>
      </w:pPr>
    </w:p>
    <w:p w14:paraId="23D9C916" w14:textId="0FA38794" w:rsidR="00200353" w:rsidRDefault="00200353" w:rsidP="00200353">
      <w:pPr>
        <w:spacing w:line="240" w:lineRule="auto"/>
        <w:rPr>
          <w:b/>
          <w:sz w:val="28"/>
        </w:rPr>
      </w:pPr>
      <w:r>
        <w:rPr>
          <w:b/>
          <w:sz w:val="28"/>
        </w:rPr>
        <w:t>False Information</w:t>
      </w:r>
    </w:p>
    <w:p w14:paraId="22CD16F3" w14:textId="77777777" w:rsidR="00200353" w:rsidRPr="00200353" w:rsidRDefault="00200353" w:rsidP="00200353">
      <w:pPr>
        <w:spacing w:line="240" w:lineRule="auto"/>
      </w:pPr>
      <w:r w:rsidRPr="00200353">
        <w:t xml:space="preserve">Please note that providing false information could result in your application being rejected or your dismissal from employment if you are appointed. </w:t>
      </w:r>
    </w:p>
    <w:p w14:paraId="30F63754" w14:textId="77777777" w:rsidR="00200353" w:rsidRPr="00200353" w:rsidRDefault="00200353" w:rsidP="00200353">
      <w:pPr>
        <w:spacing w:line="240" w:lineRule="auto"/>
        <w:rPr>
          <w:b/>
        </w:rPr>
      </w:pPr>
      <w:r w:rsidRPr="00200353">
        <w:rPr>
          <w:b/>
        </w:rPr>
        <w:t xml:space="preserve">Applicants must complete either Section A, Section B or Section C depending on the role applied for. </w:t>
      </w:r>
    </w:p>
    <w:p w14:paraId="70B55D31" w14:textId="77777777" w:rsidR="00200353" w:rsidRPr="00200353" w:rsidRDefault="00200353" w:rsidP="00200353">
      <w:pPr>
        <w:spacing w:line="240" w:lineRule="auto"/>
      </w:pPr>
      <w:r w:rsidRPr="00200353">
        <w:lastRenderedPageBreak/>
        <w:t xml:space="preserve">Section A should be completed by workers who require a DBS check if the applicant has no convictions (spent or unspent), cautions, reprimands or final warnings. </w:t>
      </w:r>
    </w:p>
    <w:p w14:paraId="78C50C2B" w14:textId="77777777" w:rsidR="00200353" w:rsidRPr="00200353" w:rsidRDefault="00200353" w:rsidP="00200353">
      <w:pPr>
        <w:spacing w:line="240" w:lineRule="auto"/>
      </w:pPr>
      <w:r w:rsidRPr="00200353">
        <w:t xml:space="preserve">Section B should be completed by workers who require a DBS check if the applicant has unspent convictions or (where relevant) spent convictions, cautions, reprimands or final warnings. </w:t>
      </w:r>
    </w:p>
    <w:p w14:paraId="3A70D910" w14:textId="77777777" w:rsidR="00200353" w:rsidRPr="00200353" w:rsidRDefault="00200353" w:rsidP="00200353">
      <w:pPr>
        <w:spacing w:line="240" w:lineRule="auto"/>
      </w:pPr>
      <w:r w:rsidRPr="00200353">
        <w:t xml:space="preserve">Section C should be completed by all workers who do not require a DBS check. </w:t>
      </w:r>
    </w:p>
    <w:p w14:paraId="0140776F" w14:textId="77777777" w:rsidR="00200353" w:rsidRDefault="00200353" w:rsidP="00200353">
      <w:pPr>
        <w:spacing w:line="240" w:lineRule="auto"/>
        <w:rPr>
          <w:b/>
          <w:sz w:val="28"/>
        </w:rPr>
      </w:pPr>
    </w:p>
    <w:p w14:paraId="28B69F01" w14:textId="77777777" w:rsidR="00200353" w:rsidRDefault="00200353" w:rsidP="00200353">
      <w:pPr>
        <w:spacing w:line="240" w:lineRule="auto"/>
        <w:rPr>
          <w:b/>
          <w:sz w:val="28"/>
        </w:rPr>
      </w:pPr>
    </w:p>
    <w:p w14:paraId="480529F7" w14:textId="77777777" w:rsidR="00200353" w:rsidRDefault="00200353" w:rsidP="00200353">
      <w:pPr>
        <w:spacing w:line="240" w:lineRule="auto"/>
        <w:rPr>
          <w:b/>
          <w:sz w:val="28"/>
        </w:rPr>
      </w:pPr>
    </w:p>
    <w:p w14:paraId="54423514" w14:textId="77777777" w:rsidR="00200353" w:rsidRDefault="00200353" w:rsidP="00200353">
      <w:pPr>
        <w:spacing w:line="240" w:lineRule="auto"/>
        <w:rPr>
          <w:b/>
          <w:sz w:val="28"/>
        </w:rPr>
      </w:pPr>
    </w:p>
    <w:p w14:paraId="615B6A7E" w14:textId="77777777" w:rsidR="00200353" w:rsidRDefault="00200353" w:rsidP="00200353">
      <w:pPr>
        <w:spacing w:line="240" w:lineRule="auto"/>
        <w:rPr>
          <w:b/>
          <w:sz w:val="28"/>
        </w:rPr>
      </w:pPr>
    </w:p>
    <w:p w14:paraId="30FC701F" w14:textId="77777777" w:rsidR="00200353" w:rsidRDefault="00200353" w:rsidP="00200353">
      <w:pPr>
        <w:spacing w:line="240" w:lineRule="auto"/>
        <w:rPr>
          <w:b/>
          <w:sz w:val="28"/>
        </w:rPr>
      </w:pPr>
    </w:p>
    <w:p w14:paraId="6A97B33E" w14:textId="77777777" w:rsidR="00200353" w:rsidRDefault="00200353" w:rsidP="00200353">
      <w:pPr>
        <w:spacing w:line="240" w:lineRule="auto"/>
        <w:rPr>
          <w:b/>
          <w:sz w:val="28"/>
        </w:rPr>
      </w:pPr>
    </w:p>
    <w:p w14:paraId="799AD6A0" w14:textId="77777777" w:rsidR="00200353" w:rsidRDefault="00200353" w:rsidP="00200353">
      <w:pPr>
        <w:spacing w:line="240" w:lineRule="auto"/>
        <w:rPr>
          <w:b/>
          <w:sz w:val="28"/>
        </w:rPr>
      </w:pPr>
    </w:p>
    <w:p w14:paraId="68318BE6" w14:textId="77777777" w:rsidR="00200353" w:rsidRDefault="00200353" w:rsidP="00200353">
      <w:pPr>
        <w:spacing w:line="240" w:lineRule="auto"/>
        <w:rPr>
          <w:b/>
          <w:sz w:val="28"/>
        </w:rPr>
      </w:pPr>
    </w:p>
    <w:p w14:paraId="1DA8ACE3" w14:textId="77777777" w:rsidR="00200353" w:rsidRDefault="00200353" w:rsidP="00200353">
      <w:pPr>
        <w:spacing w:line="240" w:lineRule="auto"/>
        <w:rPr>
          <w:b/>
          <w:sz w:val="28"/>
        </w:rPr>
      </w:pPr>
    </w:p>
    <w:p w14:paraId="0E319C90" w14:textId="77777777" w:rsidR="00200353" w:rsidRDefault="00200353" w:rsidP="00200353">
      <w:pPr>
        <w:spacing w:line="240" w:lineRule="auto"/>
        <w:rPr>
          <w:b/>
          <w:sz w:val="28"/>
        </w:rPr>
      </w:pPr>
    </w:p>
    <w:p w14:paraId="37BE0D3E" w14:textId="77777777" w:rsidR="00200353" w:rsidRDefault="00200353" w:rsidP="00200353">
      <w:pPr>
        <w:spacing w:line="240" w:lineRule="auto"/>
        <w:rPr>
          <w:b/>
          <w:sz w:val="28"/>
        </w:rPr>
      </w:pPr>
    </w:p>
    <w:p w14:paraId="027188E9" w14:textId="77777777" w:rsidR="00200353" w:rsidRDefault="00200353" w:rsidP="00200353">
      <w:pPr>
        <w:spacing w:line="240" w:lineRule="auto"/>
        <w:rPr>
          <w:b/>
          <w:sz w:val="28"/>
        </w:rPr>
      </w:pPr>
    </w:p>
    <w:p w14:paraId="3FA2F8DA" w14:textId="77777777" w:rsidR="00200353" w:rsidRDefault="00200353" w:rsidP="00200353">
      <w:pPr>
        <w:spacing w:line="240" w:lineRule="auto"/>
        <w:rPr>
          <w:b/>
          <w:sz w:val="28"/>
        </w:rPr>
      </w:pPr>
    </w:p>
    <w:p w14:paraId="0D22CB48" w14:textId="77777777" w:rsidR="00200353" w:rsidRDefault="00200353" w:rsidP="00200353">
      <w:pPr>
        <w:spacing w:line="240" w:lineRule="auto"/>
        <w:rPr>
          <w:b/>
          <w:sz w:val="28"/>
        </w:rPr>
      </w:pPr>
    </w:p>
    <w:p w14:paraId="6338525C" w14:textId="77777777" w:rsidR="00200353" w:rsidRDefault="00200353" w:rsidP="00200353">
      <w:pPr>
        <w:spacing w:line="240" w:lineRule="auto"/>
        <w:rPr>
          <w:b/>
          <w:sz w:val="28"/>
        </w:rPr>
      </w:pPr>
    </w:p>
    <w:p w14:paraId="147E7512" w14:textId="77777777" w:rsidR="00200353" w:rsidRDefault="00200353" w:rsidP="00200353">
      <w:pPr>
        <w:spacing w:line="240" w:lineRule="auto"/>
        <w:rPr>
          <w:b/>
          <w:sz w:val="28"/>
        </w:rPr>
      </w:pPr>
    </w:p>
    <w:p w14:paraId="16441601" w14:textId="02BC7FC6" w:rsidR="00200353" w:rsidRPr="00200353" w:rsidRDefault="00200353" w:rsidP="00200353">
      <w:pPr>
        <w:spacing w:line="240" w:lineRule="auto"/>
        <w:rPr>
          <w:b/>
          <w:sz w:val="28"/>
        </w:rPr>
      </w:pPr>
      <w:r w:rsidRPr="00200353">
        <w:rPr>
          <w:b/>
          <w:sz w:val="28"/>
        </w:rPr>
        <w:t xml:space="preserve">Section A </w:t>
      </w:r>
    </w:p>
    <w:p w14:paraId="4D0CDA03" w14:textId="77777777" w:rsidR="00200353" w:rsidRPr="00200353" w:rsidRDefault="00200353" w:rsidP="00200353">
      <w:pPr>
        <w:spacing w:line="240" w:lineRule="auto"/>
      </w:pPr>
      <w:r w:rsidRPr="00200353">
        <w:t xml:space="preserve">For roles that require a DBS check, please complete only if you have no convictions, cautions, reprimands or final warnings, either spent or unspent. You should note that this post is exempt from the provisions of the Rehabilitation of Offenders Act 1974, consequently no conviction is considered spent and must be declared. </w:t>
      </w:r>
    </w:p>
    <w:p w14:paraId="01148108" w14:textId="77777777" w:rsidR="00200353" w:rsidRPr="00200353" w:rsidRDefault="00200353" w:rsidP="00200353">
      <w:pPr>
        <w:spacing w:line="240" w:lineRule="auto"/>
        <w:rPr>
          <w:b/>
        </w:rPr>
      </w:pPr>
      <w:r w:rsidRPr="00200353">
        <w:rPr>
          <w:b/>
        </w:rPr>
        <w:t xml:space="preserve">I have no convictions, cautions, reprimands or final warnings. </w:t>
      </w:r>
    </w:p>
    <w:p w14:paraId="0F94F1DD" w14:textId="525DF87A" w:rsidR="00200353" w:rsidRDefault="00200353" w:rsidP="00200353">
      <w:pPr>
        <w:spacing w:line="240" w:lineRule="auto"/>
      </w:pPr>
      <w:r w:rsidRPr="00200353">
        <w:lastRenderedPageBreak/>
        <w:t>As the applicant for the position, I confirm that the details shown above are an accurate record of the details contained within my disclosure certificate received from the Disclosure and Barring Service and that this information can be shared amongst all parties involved within the applicable recruitment process.</w:t>
      </w:r>
    </w:p>
    <w:tbl>
      <w:tblPr>
        <w:tblStyle w:val="TableGrid"/>
        <w:tblW w:w="0" w:type="auto"/>
        <w:tblLook w:val="04A0" w:firstRow="1" w:lastRow="0" w:firstColumn="1" w:lastColumn="0" w:noHBand="0" w:noVBand="1"/>
      </w:tblPr>
      <w:tblGrid>
        <w:gridCol w:w="2263"/>
        <w:gridCol w:w="6753"/>
      </w:tblGrid>
      <w:tr w:rsidR="00200353" w14:paraId="1397481C" w14:textId="77777777" w:rsidTr="00200353">
        <w:trPr>
          <w:trHeight w:val="425"/>
        </w:trPr>
        <w:tc>
          <w:tcPr>
            <w:tcW w:w="2263" w:type="dxa"/>
            <w:shd w:val="clear" w:color="auto" w:fill="E7E6E6" w:themeFill="background2"/>
            <w:vAlign w:val="center"/>
          </w:tcPr>
          <w:p w14:paraId="665B980F" w14:textId="360A7A0B" w:rsidR="00200353" w:rsidRPr="00200353" w:rsidRDefault="00200353" w:rsidP="00200353">
            <w:pPr>
              <w:rPr>
                <w:b/>
              </w:rPr>
            </w:pPr>
            <w:r>
              <w:rPr>
                <w:b/>
              </w:rPr>
              <w:t>Name</w:t>
            </w:r>
          </w:p>
        </w:tc>
        <w:tc>
          <w:tcPr>
            <w:tcW w:w="6753" w:type="dxa"/>
            <w:vAlign w:val="center"/>
          </w:tcPr>
          <w:p w14:paraId="62E55914" w14:textId="77777777" w:rsidR="00200353" w:rsidRDefault="00200353" w:rsidP="00200353"/>
        </w:tc>
      </w:tr>
      <w:tr w:rsidR="00200353" w14:paraId="10D7F07E" w14:textId="77777777" w:rsidTr="00200353">
        <w:trPr>
          <w:trHeight w:val="992"/>
        </w:trPr>
        <w:tc>
          <w:tcPr>
            <w:tcW w:w="2263" w:type="dxa"/>
            <w:shd w:val="clear" w:color="auto" w:fill="E7E6E6" w:themeFill="background2"/>
            <w:vAlign w:val="center"/>
          </w:tcPr>
          <w:p w14:paraId="2DB6069B" w14:textId="4BA9DD8E" w:rsidR="00200353" w:rsidRPr="00200353" w:rsidRDefault="00200353" w:rsidP="00200353">
            <w:pPr>
              <w:rPr>
                <w:b/>
              </w:rPr>
            </w:pPr>
            <w:r>
              <w:rPr>
                <w:b/>
              </w:rPr>
              <w:t>Signature (Applicant)</w:t>
            </w:r>
          </w:p>
        </w:tc>
        <w:tc>
          <w:tcPr>
            <w:tcW w:w="6753" w:type="dxa"/>
            <w:vAlign w:val="center"/>
          </w:tcPr>
          <w:p w14:paraId="3B283722" w14:textId="77777777" w:rsidR="00200353" w:rsidRDefault="00200353" w:rsidP="00200353"/>
        </w:tc>
      </w:tr>
      <w:tr w:rsidR="00200353" w14:paraId="3833EE7B" w14:textId="77777777" w:rsidTr="00200353">
        <w:trPr>
          <w:trHeight w:val="425"/>
        </w:trPr>
        <w:tc>
          <w:tcPr>
            <w:tcW w:w="2263" w:type="dxa"/>
            <w:shd w:val="clear" w:color="auto" w:fill="E7E6E6" w:themeFill="background2"/>
            <w:vAlign w:val="center"/>
          </w:tcPr>
          <w:p w14:paraId="4731BCC8" w14:textId="0AD2D9BE" w:rsidR="00200353" w:rsidRPr="00200353" w:rsidRDefault="00200353" w:rsidP="00200353">
            <w:pPr>
              <w:rPr>
                <w:b/>
              </w:rPr>
            </w:pPr>
            <w:r>
              <w:rPr>
                <w:b/>
              </w:rPr>
              <w:t>Date</w:t>
            </w:r>
          </w:p>
        </w:tc>
        <w:tc>
          <w:tcPr>
            <w:tcW w:w="6753" w:type="dxa"/>
            <w:vAlign w:val="center"/>
          </w:tcPr>
          <w:p w14:paraId="5A242889" w14:textId="77777777" w:rsidR="00200353" w:rsidRDefault="00200353" w:rsidP="00200353"/>
        </w:tc>
      </w:tr>
    </w:tbl>
    <w:p w14:paraId="7A122EFE" w14:textId="06244EDB" w:rsidR="00200353" w:rsidRDefault="00200353" w:rsidP="00200353">
      <w:pPr>
        <w:spacing w:line="240" w:lineRule="auto"/>
      </w:pPr>
    </w:p>
    <w:p w14:paraId="39F1D7E3" w14:textId="0DF3FF60" w:rsidR="00200353" w:rsidRDefault="00200353" w:rsidP="00200353">
      <w:pPr>
        <w:spacing w:line="240" w:lineRule="auto"/>
      </w:pPr>
    </w:p>
    <w:p w14:paraId="6498CC88" w14:textId="54EB6242" w:rsidR="00200353" w:rsidRDefault="00200353" w:rsidP="00200353">
      <w:pPr>
        <w:spacing w:line="240" w:lineRule="auto"/>
      </w:pPr>
    </w:p>
    <w:p w14:paraId="65256A8C" w14:textId="67755E44" w:rsidR="00200353" w:rsidRDefault="00200353" w:rsidP="00200353">
      <w:pPr>
        <w:spacing w:line="240" w:lineRule="auto"/>
      </w:pPr>
    </w:p>
    <w:p w14:paraId="1CAE35A4" w14:textId="624C8D5F" w:rsidR="00200353" w:rsidRDefault="00200353" w:rsidP="00200353">
      <w:pPr>
        <w:spacing w:line="240" w:lineRule="auto"/>
      </w:pPr>
    </w:p>
    <w:p w14:paraId="2DD86994" w14:textId="6257141A" w:rsidR="00200353" w:rsidRDefault="00200353" w:rsidP="00200353">
      <w:pPr>
        <w:spacing w:line="240" w:lineRule="auto"/>
      </w:pPr>
    </w:p>
    <w:p w14:paraId="41AB1245" w14:textId="5AE8BF53" w:rsidR="00200353" w:rsidRDefault="00200353" w:rsidP="00200353">
      <w:pPr>
        <w:spacing w:line="240" w:lineRule="auto"/>
      </w:pPr>
    </w:p>
    <w:p w14:paraId="2E00C053" w14:textId="6DDEFC94" w:rsidR="00200353" w:rsidRDefault="00200353" w:rsidP="00200353">
      <w:pPr>
        <w:spacing w:line="240" w:lineRule="auto"/>
      </w:pPr>
    </w:p>
    <w:p w14:paraId="1E8C9E19" w14:textId="1399E0F4" w:rsidR="00200353" w:rsidRDefault="00200353" w:rsidP="00200353">
      <w:pPr>
        <w:spacing w:line="240" w:lineRule="auto"/>
      </w:pPr>
    </w:p>
    <w:p w14:paraId="1157A924" w14:textId="6B007BE7" w:rsidR="00200353" w:rsidRDefault="00200353" w:rsidP="00200353">
      <w:pPr>
        <w:spacing w:line="240" w:lineRule="auto"/>
      </w:pPr>
    </w:p>
    <w:p w14:paraId="0C9E451B" w14:textId="2ECDDDC6" w:rsidR="00200353" w:rsidRDefault="00200353" w:rsidP="00200353">
      <w:pPr>
        <w:spacing w:line="240" w:lineRule="auto"/>
      </w:pPr>
    </w:p>
    <w:p w14:paraId="2AC1BAEA" w14:textId="652C6F82" w:rsidR="00200353" w:rsidRDefault="00200353" w:rsidP="00200353">
      <w:pPr>
        <w:spacing w:line="240" w:lineRule="auto"/>
      </w:pPr>
    </w:p>
    <w:p w14:paraId="74BEB985" w14:textId="53E027B7" w:rsidR="00200353" w:rsidRDefault="00200353" w:rsidP="00200353">
      <w:pPr>
        <w:spacing w:line="240" w:lineRule="auto"/>
      </w:pPr>
    </w:p>
    <w:p w14:paraId="59606FD2" w14:textId="63AEAB0C" w:rsidR="00200353" w:rsidRDefault="00200353" w:rsidP="00200353">
      <w:pPr>
        <w:spacing w:line="240" w:lineRule="auto"/>
      </w:pPr>
    </w:p>
    <w:p w14:paraId="3EE4CA72" w14:textId="6A373E25" w:rsidR="00200353" w:rsidRDefault="00200353" w:rsidP="00200353">
      <w:pPr>
        <w:spacing w:line="240" w:lineRule="auto"/>
      </w:pPr>
    </w:p>
    <w:p w14:paraId="6457FD43" w14:textId="1E9BDBCB" w:rsidR="00200353" w:rsidRDefault="00200353" w:rsidP="00200353">
      <w:pPr>
        <w:spacing w:line="240" w:lineRule="auto"/>
      </w:pPr>
    </w:p>
    <w:p w14:paraId="5C4BB62A" w14:textId="5F9844AB" w:rsidR="00200353" w:rsidRDefault="00200353" w:rsidP="00200353">
      <w:pPr>
        <w:spacing w:line="240" w:lineRule="auto"/>
      </w:pPr>
    </w:p>
    <w:p w14:paraId="6F8F4509" w14:textId="621E3BF3" w:rsidR="00200353" w:rsidRDefault="00200353" w:rsidP="00200353">
      <w:pPr>
        <w:spacing w:line="240" w:lineRule="auto"/>
        <w:rPr>
          <w:b/>
          <w:sz w:val="28"/>
        </w:rPr>
      </w:pPr>
      <w:r>
        <w:rPr>
          <w:b/>
          <w:sz w:val="28"/>
        </w:rPr>
        <w:lastRenderedPageBreak/>
        <w:t>Section B</w:t>
      </w:r>
    </w:p>
    <w:p w14:paraId="7C029A2B" w14:textId="77777777" w:rsidR="00200353" w:rsidRPr="00200353" w:rsidRDefault="00200353" w:rsidP="00200353">
      <w:pPr>
        <w:spacing w:line="240" w:lineRule="auto"/>
      </w:pPr>
      <w:r w:rsidRPr="00200353">
        <w:t xml:space="preserve">For roles that require a DBS check, please record below details of any and all unspent convictions, relevant spent convictions (where necessary), cautions, reprimands and/or final warnings that you may have to declare. </w:t>
      </w:r>
    </w:p>
    <w:p w14:paraId="3CEEB2BE" w14:textId="04496132" w:rsidR="00200353" w:rsidRDefault="00200353" w:rsidP="00200353">
      <w:pPr>
        <w:spacing w:line="240" w:lineRule="auto"/>
        <w:rPr>
          <w:b/>
        </w:rPr>
      </w:pPr>
      <w:r w:rsidRPr="00200353">
        <w:rPr>
          <w:b/>
        </w:rPr>
        <w:t>I have the following convictions, cautions, reprimands and/or final warnings:</w:t>
      </w:r>
    </w:p>
    <w:tbl>
      <w:tblPr>
        <w:tblStyle w:val="TableGrid"/>
        <w:tblW w:w="0" w:type="auto"/>
        <w:tblLook w:val="04A0" w:firstRow="1" w:lastRow="0" w:firstColumn="1" w:lastColumn="0" w:noHBand="0" w:noVBand="1"/>
      </w:tblPr>
      <w:tblGrid>
        <w:gridCol w:w="9016"/>
      </w:tblGrid>
      <w:tr w:rsidR="00200353" w14:paraId="0EC0A755" w14:textId="77777777" w:rsidTr="00200353">
        <w:trPr>
          <w:trHeight w:val="1559"/>
        </w:trPr>
        <w:tc>
          <w:tcPr>
            <w:tcW w:w="9016" w:type="dxa"/>
          </w:tcPr>
          <w:p w14:paraId="39DA822C" w14:textId="77777777" w:rsidR="00200353" w:rsidRDefault="00200353" w:rsidP="00200353"/>
        </w:tc>
      </w:tr>
    </w:tbl>
    <w:p w14:paraId="0E226F2B" w14:textId="0FE01716" w:rsidR="00200353" w:rsidRDefault="00200353" w:rsidP="00200353">
      <w:pPr>
        <w:spacing w:line="240" w:lineRule="auto"/>
      </w:pPr>
    </w:p>
    <w:p w14:paraId="22E26B1B" w14:textId="6305CA19" w:rsidR="00200353" w:rsidRDefault="00200353" w:rsidP="00200353">
      <w:pPr>
        <w:spacing w:line="240" w:lineRule="auto"/>
      </w:pPr>
      <w:r>
        <w:t xml:space="preserve">As the applicant for the position, I confirm that the details shown above are an accurate record of any criminal offences </w:t>
      </w:r>
      <w:r>
        <w:lastRenderedPageBreak/>
        <w:t>that may appear on my Disclosure and Barring Service disclosure certificate, as of the date listed below and that this information can be shared amongst all parties involved within the applicable recruitment process.</w:t>
      </w:r>
    </w:p>
    <w:tbl>
      <w:tblPr>
        <w:tblStyle w:val="TableGrid"/>
        <w:tblW w:w="0" w:type="auto"/>
        <w:tblLook w:val="04A0" w:firstRow="1" w:lastRow="0" w:firstColumn="1" w:lastColumn="0" w:noHBand="0" w:noVBand="1"/>
      </w:tblPr>
      <w:tblGrid>
        <w:gridCol w:w="2263"/>
        <w:gridCol w:w="6753"/>
      </w:tblGrid>
      <w:tr w:rsidR="00200353" w14:paraId="3E486F5F" w14:textId="77777777" w:rsidTr="004F5FD4">
        <w:trPr>
          <w:trHeight w:val="425"/>
        </w:trPr>
        <w:tc>
          <w:tcPr>
            <w:tcW w:w="2263" w:type="dxa"/>
            <w:shd w:val="clear" w:color="auto" w:fill="E7E6E6" w:themeFill="background2"/>
            <w:vAlign w:val="center"/>
          </w:tcPr>
          <w:p w14:paraId="24F8E470" w14:textId="77777777" w:rsidR="00200353" w:rsidRPr="00200353" w:rsidRDefault="00200353" w:rsidP="004F5FD4">
            <w:pPr>
              <w:rPr>
                <w:b/>
              </w:rPr>
            </w:pPr>
            <w:r>
              <w:rPr>
                <w:b/>
              </w:rPr>
              <w:t>Name</w:t>
            </w:r>
          </w:p>
        </w:tc>
        <w:tc>
          <w:tcPr>
            <w:tcW w:w="6753" w:type="dxa"/>
            <w:vAlign w:val="center"/>
          </w:tcPr>
          <w:p w14:paraId="7B6073D3" w14:textId="77777777" w:rsidR="00200353" w:rsidRDefault="00200353" w:rsidP="004F5FD4"/>
        </w:tc>
      </w:tr>
      <w:tr w:rsidR="00200353" w14:paraId="5413EE8F" w14:textId="77777777" w:rsidTr="004F5FD4">
        <w:trPr>
          <w:trHeight w:val="992"/>
        </w:trPr>
        <w:tc>
          <w:tcPr>
            <w:tcW w:w="2263" w:type="dxa"/>
            <w:shd w:val="clear" w:color="auto" w:fill="E7E6E6" w:themeFill="background2"/>
            <w:vAlign w:val="center"/>
          </w:tcPr>
          <w:p w14:paraId="7BE563F4" w14:textId="77777777" w:rsidR="00200353" w:rsidRPr="00200353" w:rsidRDefault="00200353" w:rsidP="004F5FD4">
            <w:pPr>
              <w:rPr>
                <w:b/>
              </w:rPr>
            </w:pPr>
            <w:r>
              <w:rPr>
                <w:b/>
              </w:rPr>
              <w:t>Signature (Applicant)</w:t>
            </w:r>
          </w:p>
        </w:tc>
        <w:tc>
          <w:tcPr>
            <w:tcW w:w="6753" w:type="dxa"/>
            <w:vAlign w:val="center"/>
          </w:tcPr>
          <w:p w14:paraId="2A387CAE" w14:textId="77777777" w:rsidR="00200353" w:rsidRDefault="00200353" w:rsidP="004F5FD4"/>
        </w:tc>
      </w:tr>
      <w:tr w:rsidR="00200353" w14:paraId="291E6478" w14:textId="77777777" w:rsidTr="004F5FD4">
        <w:trPr>
          <w:trHeight w:val="425"/>
        </w:trPr>
        <w:tc>
          <w:tcPr>
            <w:tcW w:w="2263" w:type="dxa"/>
            <w:shd w:val="clear" w:color="auto" w:fill="E7E6E6" w:themeFill="background2"/>
            <w:vAlign w:val="center"/>
          </w:tcPr>
          <w:p w14:paraId="1BB3CB81" w14:textId="77777777" w:rsidR="00200353" w:rsidRPr="00200353" w:rsidRDefault="00200353" w:rsidP="004F5FD4">
            <w:pPr>
              <w:rPr>
                <w:b/>
              </w:rPr>
            </w:pPr>
            <w:r>
              <w:rPr>
                <w:b/>
              </w:rPr>
              <w:t>Date</w:t>
            </w:r>
          </w:p>
        </w:tc>
        <w:tc>
          <w:tcPr>
            <w:tcW w:w="6753" w:type="dxa"/>
            <w:vAlign w:val="center"/>
          </w:tcPr>
          <w:p w14:paraId="5B92C863" w14:textId="77777777" w:rsidR="00200353" w:rsidRDefault="00200353" w:rsidP="004F5FD4"/>
        </w:tc>
      </w:tr>
    </w:tbl>
    <w:p w14:paraId="70270BB4" w14:textId="0E0115A8" w:rsidR="00200353" w:rsidRDefault="00200353" w:rsidP="00200353">
      <w:pPr>
        <w:spacing w:line="240" w:lineRule="auto"/>
      </w:pPr>
    </w:p>
    <w:p w14:paraId="5AA87B23" w14:textId="0C88D4E5" w:rsidR="00200353" w:rsidRDefault="00200353" w:rsidP="00200353">
      <w:pPr>
        <w:spacing w:line="240" w:lineRule="auto"/>
      </w:pPr>
    </w:p>
    <w:p w14:paraId="785C0D3C" w14:textId="7E74B1E7" w:rsidR="00200353" w:rsidRDefault="00200353" w:rsidP="00200353">
      <w:pPr>
        <w:spacing w:line="240" w:lineRule="auto"/>
      </w:pPr>
    </w:p>
    <w:p w14:paraId="5DD9D58A" w14:textId="08E1FB42" w:rsidR="00200353" w:rsidRDefault="00200353" w:rsidP="00200353">
      <w:pPr>
        <w:spacing w:line="240" w:lineRule="auto"/>
      </w:pPr>
    </w:p>
    <w:p w14:paraId="6070CA92" w14:textId="62183AB3" w:rsidR="00200353" w:rsidRDefault="00200353" w:rsidP="00200353">
      <w:pPr>
        <w:spacing w:line="240" w:lineRule="auto"/>
      </w:pPr>
    </w:p>
    <w:p w14:paraId="5690C1F0" w14:textId="0A6CF706" w:rsidR="00200353" w:rsidRDefault="00200353" w:rsidP="00200353">
      <w:pPr>
        <w:spacing w:line="240" w:lineRule="auto"/>
      </w:pPr>
    </w:p>
    <w:p w14:paraId="114D44B3" w14:textId="5C513E40" w:rsidR="00200353" w:rsidRDefault="00200353" w:rsidP="00200353">
      <w:pPr>
        <w:spacing w:line="240" w:lineRule="auto"/>
      </w:pPr>
    </w:p>
    <w:p w14:paraId="33CDF212" w14:textId="7ECC67B0" w:rsidR="00200353" w:rsidRDefault="00200353" w:rsidP="00200353">
      <w:pPr>
        <w:spacing w:line="240" w:lineRule="auto"/>
      </w:pPr>
    </w:p>
    <w:p w14:paraId="02B2D243" w14:textId="2139099E" w:rsidR="00200353" w:rsidRDefault="00200353" w:rsidP="00200353">
      <w:pPr>
        <w:spacing w:line="240" w:lineRule="auto"/>
      </w:pPr>
    </w:p>
    <w:p w14:paraId="2432AB80" w14:textId="46EA015A" w:rsidR="00200353" w:rsidRDefault="00200353" w:rsidP="00200353">
      <w:pPr>
        <w:spacing w:line="240" w:lineRule="auto"/>
      </w:pPr>
    </w:p>
    <w:p w14:paraId="1A42A7D9" w14:textId="0A2DF49F" w:rsidR="00200353" w:rsidRDefault="00200353" w:rsidP="00200353">
      <w:pPr>
        <w:spacing w:line="240" w:lineRule="auto"/>
      </w:pPr>
    </w:p>
    <w:p w14:paraId="200E2180" w14:textId="5927E5A5" w:rsidR="00200353" w:rsidRDefault="00200353" w:rsidP="00200353">
      <w:pPr>
        <w:spacing w:line="240" w:lineRule="auto"/>
      </w:pPr>
    </w:p>
    <w:p w14:paraId="6AA1C2FB" w14:textId="5AC2016E" w:rsidR="00200353" w:rsidRDefault="00200353" w:rsidP="00200353">
      <w:pPr>
        <w:spacing w:line="240" w:lineRule="auto"/>
      </w:pPr>
    </w:p>
    <w:p w14:paraId="5FBDC887" w14:textId="4F0D22B4" w:rsidR="00200353" w:rsidRDefault="00200353" w:rsidP="00200353">
      <w:pPr>
        <w:spacing w:line="240" w:lineRule="auto"/>
        <w:rPr>
          <w:b/>
          <w:sz w:val="28"/>
        </w:rPr>
      </w:pPr>
      <w:r>
        <w:rPr>
          <w:b/>
          <w:sz w:val="28"/>
        </w:rPr>
        <w:t>Section C</w:t>
      </w:r>
    </w:p>
    <w:p w14:paraId="274FB192" w14:textId="77777777" w:rsidR="00200353" w:rsidRPr="00200353" w:rsidRDefault="00200353" w:rsidP="00200353">
      <w:pPr>
        <w:spacing w:line="240" w:lineRule="auto"/>
      </w:pPr>
      <w:r w:rsidRPr="00200353">
        <w:t xml:space="preserve">To be completed by workers who do not require a DBS check. </w:t>
      </w:r>
    </w:p>
    <w:p w14:paraId="375C063B" w14:textId="2CEAF996" w:rsidR="00200353" w:rsidRDefault="00200353" w:rsidP="00200353">
      <w:pPr>
        <w:spacing w:line="240" w:lineRule="auto"/>
      </w:pPr>
      <w:r w:rsidRPr="00200353">
        <w:t xml:space="preserve">Have you ever been convicted of a criminal offence which has not been spent under the Rehabilitation of Offenders Act 1974? </w:t>
      </w:r>
    </w:p>
    <w:p w14:paraId="4D75ABF5" w14:textId="32A49426" w:rsidR="003E3E1A" w:rsidRPr="00200353" w:rsidRDefault="001D42C5" w:rsidP="00200353">
      <w:pPr>
        <w:spacing w:line="240" w:lineRule="auto"/>
      </w:pPr>
      <w:r>
        <w:lastRenderedPageBreak/>
        <w:t>Do you have any cautions, reprimands, final warnings, pending investigations</w:t>
      </w:r>
      <w:r w:rsidR="0048040B">
        <w:t>/court cases</w:t>
      </w:r>
      <w:r>
        <w:t xml:space="preserve"> or </w:t>
      </w:r>
      <w:r w:rsidR="009B5250">
        <w:t xml:space="preserve">are </w:t>
      </w:r>
      <w:r>
        <w:t>you currently on bail?</w:t>
      </w:r>
    </w:p>
    <w:p w14:paraId="45F92849" w14:textId="0AB9BFF1" w:rsidR="00200353" w:rsidRDefault="00200353" w:rsidP="00200353">
      <w:pPr>
        <w:spacing w:line="240" w:lineRule="auto"/>
      </w:pPr>
      <w:r w:rsidRPr="00200353">
        <w:t>If yes, please give details below, or state N/A if not:</w:t>
      </w:r>
    </w:p>
    <w:tbl>
      <w:tblPr>
        <w:tblStyle w:val="TableGrid"/>
        <w:tblW w:w="0" w:type="auto"/>
        <w:tblLook w:val="04A0" w:firstRow="1" w:lastRow="0" w:firstColumn="1" w:lastColumn="0" w:noHBand="0" w:noVBand="1"/>
      </w:tblPr>
      <w:tblGrid>
        <w:gridCol w:w="9016"/>
      </w:tblGrid>
      <w:tr w:rsidR="00200353" w14:paraId="2A5319D2" w14:textId="77777777" w:rsidTr="00200353">
        <w:trPr>
          <w:trHeight w:val="1559"/>
        </w:trPr>
        <w:tc>
          <w:tcPr>
            <w:tcW w:w="9016" w:type="dxa"/>
          </w:tcPr>
          <w:p w14:paraId="767CBC5C" w14:textId="77777777" w:rsidR="00200353" w:rsidRDefault="00200353" w:rsidP="00200353"/>
        </w:tc>
      </w:tr>
    </w:tbl>
    <w:p w14:paraId="13054689" w14:textId="511265A1" w:rsidR="00200353" w:rsidRDefault="00200353" w:rsidP="00200353">
      <w:pPr>
        <w:spacing w:line="240" w:lineRule="auto"/>
      </w:pPr>
    </w:p>
    <w:p w14:paraId="49D1B13F" w14:textId="2E9457E4" w:rsidR="00200353" w:rsidRDefault="00200353" w:rsidP="00200353">
      <w:pPr>
        <w:spacing w:line="240" w:lineRule="auto"/>
      </w:pPr>
      <w:r w:rsidRPr="00200353">
        <w:t>As the applicant for the position, I confirm that the details shown above are an accurate record of any unspent criminal convictions,</w:t>
      </w:r>
      <w:r w:rsidR="00084F4A">
        <w:t xml:space="preserve"> cautions, reprimands, final warnings, pending investigations/court cases </w:t>
      </w:r>
      <w:r w:rsidR="00C438FA">
        <w:t>and bail</w:t>
      </w:r>
      <w:r w:rsidRPr="00200353">
        <w:t xml:space="preserve"> as of the date listed below and that this information can be shared amongst all parties involved within the applicable recruitment process.</w:t>
      </w:r>
    </w:p>
    <w:tbl>
      <w:tblPr>
        <w:tblStyle w:val="TableGrid"/>
        <w:tblW w:w="0" w:type="auto"/>
        <w:tblLook w:val="04A0" w:firstRow="1" w:lastRow="0" w:firstColumn="1" w:lastColumn="0" w:noHBand="0" w:noVBand="1"/>
      </w:tblPr>
      <w:tblGrid>
        <w:gridCol w:w="2263"/>
        <w:gridCol w:w="6753"/>
      </w:tblGrid>
      <w:tr w:rsidR="00200353" w14:paraId="2E0D941C" w14:textId="77777777" w:rsidTr="004F5FD4">
        <w:trPr>
          <w:trHeight w:val="425"/>
        </w:trPr>
        <w:tc>
          <w:tcPr>
            <w:tcW w:w="2263" w:type="dxa"/>
            <w:shd w:val="clear" w:color="auto" w:fill="E7E6E6" w:themeFill="background2"/>
            <w:vAlign w:val="center"/>
          </w:tcPr>
          <w:p w14:paraId="11E2FA4D" w14:textId="77777777" w:rsidR="00200353" w:rsidRPr="00200353" w:rsidRDefault="00200353" w:rsidP="004F5FD4">
            <w:pPr>
              <w:rPr>
                <w:b/>
              </w:rPr>
            </w:pPr>
            <w:r>
              <w:rPr>
                <w:b/>
              </w:rPr>
              <w:t>Name</w:t>
            </w:r>
          </w:p>
        </w:tc>
        <w:tc>
          <w:tcPr>
            <w:tcW w:w="6753" w:type="dxa"/>
            <w:vAlign w:val="center"/>
          </w:tcPr>
          <w:p w14:paraId="4BA9040F" w14:textId="77777777" w:rsidR="00200353" w:rsidRDefault="00200353" w:rsidP="004F5FD4"/>
        </w:tc>
      </w:tr>
      <w:tr w:rsidR="00200353" w14:paraId="6AF1507F" w14:textId="77777777" w:rsidTr="004F5FD4">
        <w:trPr>
          <w:trHeight w:val="992"/>
        </w:trPr>
        <w:tc>
          <w:tcPr>
            <w:tcW w:w="2263" w:type="dxa"/>
            <w:shd w:val="clear" w:color="auto" w:fill="E7E6E6" w:themeFill="background2"/>
            <w:vAlign w:val="center"/>
          </w:tcPr>
          <w:p w14:paraId="59F7B5C9" w14:textId="77777777" w:rsidR="00200353" w:rsidRPr="00200353" w:rsidRDefault="00200353" w:rsidP="004F5FD4">
            <w:pPr>
              <w:rPr>
                <w:b/>
              </w:rPr>
            </w:pPr>
            <w:r>
              <w:rPr>
                <w:b/>
              </w:rPr>
              <w:lastRenderedPageBreak/>
              <w:t>Signature (Applicant)</w:t>
            </w:r>
          </w:p>
        </w:tc>
        <w:tc>
          <w:tcPr>
            <w:tcW w:w="6753" w:type="dxa"/>
            <w:vAlign w:val="center"/>
          </w:tcPr>
          <w:p w14:paraId="0F05C207" w14:textId="77777777" w:rsidR="00200353" w:rsidRDefault="00200353" w:rsidP="004F5FD4"/>
        </w:tc>
      </w:tr>
      <w:tr w:rsidR="00200353" w14:paraId="4DCA0245" w14:textId="77777777" w:rsidTr="004F5FD4">
        <w:trPr>
          <w:trHeight w:val="425"/>
        </w:trPr>
        <w:tc>
          <w:tcPr>
            <w:tcW w:w="2263" w:type="dxa"/>
            <w:shd w:val="clear" w:color="auto" w:fill="E7E6E6" w:themeFill="background2"/>
            <w:vAlign w:val="center"/>
          </w:tcPr>
          <w:p w14:paraId="46A9FCB1" w14:textId="77777777" w:rsidR="00200353" w:rsidRPr="00200353" w:rsidRDefault="00200353" w:rsidP="004F5FD4">
            <w:pPr>
              <w:rPr>
                <w:b/>
              </w:rPr>
            </w:pPr>
            <w:r>
              <w:rPr>
                <w:b/>
              </w:rPr>
              <w:t>Date</w:t>
            </w:r>
          </w:p>
        </w:tc>
        <w:tc>
          <w:tcPr>
            <w:tcW w:w="6753" w:type="dxa"/>
            <w:vAlign w:val="center"/>
          </w:tcPr>
          <w:p w14:paraId="024FE327" w14:textId="77777777" w:rsidR="00200353" w:rsidRDefault="00200353" w:rsidP="004F5FD4"/>
        </w:tc>
      </w:tr>
    </w:tbl>
    <w:p w14:paraId="22BB98D5" w14:textId="77777777" w:rsidR="00200353" w:rsidRPr="00200353" w:rsidRDefault="00200353" w:rsidP="00200353">
      <w:pPr>
        <w:spacing w:line="240" w:lineRule="auto"/>
      </w:pPr>
    </w:p>
    <w:sectPr w:rsidR="00200353" w:rsidRPr="00200353" w:rsidSect="00BF55E8">
      <w:headerReference w:type="default" r:id="rId10"/>
      <w:footerReference w:type="default" r:id="rId11"/>
      <w:pgSz w:w="11906" w:h="16838"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AB48" w14:textId="77777777" w:rsidR="00DF42AE" w:rsidRDefault="00DF42AE" w:rsidP="00784981">
      <w:pPr>
        <w:spacing w:after="0" w:line="240" w:lineRule="auto"/>
      </w:pPr>
      <w:r>
        <w:separator/>
      </w:r>
    </w:p>
  </w:endnote>
  <w:endnote w:type="continuationSeparator" w:id="0">
    <w:p w14:paraId="34967F35" w14:textId="77777777" w:rsidR="00DF42AE" w:rsidRDefault="00DF42AE" w:rsidP="0078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rik Medium">
    <w:altName w:val="Calibri"/>
    <w:panose1 w:val="00000000000000000000"/>
    <w:charset w:val="00"/>
    <w:family w:val="auto"/>
    <w:notTrueType/>
    <w:pitch w:val="variable"/>
    <w:sig w:usb0="80000027" w:usb1="4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F9E8" w14:textId="77777777" w:rsidR="004A7965" w:rsidRDefault="004A7965" w:rsidP="00784981">
    <w:pPr>
      <w:pStyle w:val="Footer"/>
      <w:jc w:val="center"/>
      <w:rPr>
        <w:sz w:val="20"/>
      </w:rPr>
    </w:pPr>
  </w:p>
  <w:p w14:paraId="5985FF0A" w14:textId="77777777" w:rsidR="004A7965" w:rsidRPr="00784981" w:rsidRDefault="004A7965" w:rsidP="00784981">
    <w:pPr>
      <w:pStyle w:val="Footer"/>
      <w:jc w:val="center"/>
      <w:rPr>
        <w:sz w:val="20"/>
      </w:rPr>
    </w:pPr>
    <w:r>
      <w:rPr>
        <w:sz w:val="20"/>
      </w:rPr>
      <w:t>Davy Avenue, Partis House, Knowlhill, Milton Keynes, Buckinghamshire, MK5 8HJ</w:t>
    </w:r>
  </w:p>
  <w:p w14:paraId="04960099" w14:textId="478A61C7" w:rsidR="004A7965" w:rsidRDefault="004A7965" w:rsidP="00784981">
    <w:pPr>
      <w:pStyle w:val="Footer"/>
      <w:jc w:val="center"/>
      <w:rPr>
        <w:sz w:val="20"/>
      </w:rPr>
    </w:pPr>
    <w:r w:rsidRPr="00784981">
      <w:rPr>
        <w:sz w:val="20"/>
      </w:rPr>
      <w:t>0844 371 4726</w:t>
    </w:r>
    <w:r>
      <w:rPr>
        <w:sz w:val="20"/>
      </w:rPr>
      <w:t xml:space="preserve"> | </w:t>
    </w:r>
    <w:hyperlink r:id="rId1" w:history="1">
      <w:r w:rsidRPr="00A81B84">
        <w:rPr>
          <w:rStyle w:val="Hyperlink"/>
          <w:sz w:val="20"/>
        </w:rPr>
        <w:t>www.matrix-scm.com</w:t>
      </w:r>
    </w:hyperlink>
  </w:p>
  <w:p w14:paraId="09A19885" w14:textId="77777777" w:rsidR="004A7965" w:rsidRPr="00B65031" w:rsidRDefault="004A7965" w:rsidP="00B65031">
    <w:pPr>
      <w:pStyle w:val="Footer"/>
      <w:jc w:val="center"/>
      <w:rPr>
        <w:sz w:val="20"/>
      </w:rPr>
    </w:pPr>
    <w:r>
      <w:rPr>
        <w:sz w:val="20"/>
      </w:rPr>
      <w:t xml:space="preserve">Registered Number: 02227962 | </w:t>
    </w:r>
    <w:r w:rsidRPr="00784981">
      <w:rPr>
        <w:noProof/>
        <w:sz w:val="20"/>
        <w:lang w:val="en-GB" w:eastAsia="en-GB"/>
      </w:rPr>
      <w:drawing>
        <wp:anchor distT="0" distB="0" distL="114300" distR="114300" simplePos="0" relativeHeight="251659264" behindDoc="0" locked="0" layoutInCell="1" allowOverlap="1" wp14:anchorId="1764DCDE" wp14:editId="1379ED1E">
          <wp:simplePos x="0" y="0"/>
          <wp:positionH relativeFrom="page">
            <wp:align>right</wp:align>
          </wp:positionH>
          <wp:positionV relativeFrom="paragraph">
            <wp:posOffset>-733425</wp:posOffset>
          </wp:positionV>
          <wp:extent cx="899795" cy="1328420"/>
          <wp:effectExtent l="0" t="0" r="0" b="5080"/>
          <wp:wrapNone/>
          <wp:docPr id="2" name="Picture 2" descr="C:\Users\Jonathon.Taylor\AppData\Local\Microsoft\Windows\INetCache\Content.Word\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on.Taylor\AppData\Local\Microsoft\Windows\INetCache\Content.Word\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79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VAT No: 249 5734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B829" w14:textId="77777777" w:rsidR="00DF42AE" w:rsidRDefault="00DF42AE" w:rsidP="00784981">
      <w:pPr>
        <w:spacing w:after="0" w:line="240" w:lineRule="auto"/>
      </w:pPr>
      <w:bookmarkStart w:id="0" w:name="_Hlk481076146"/>
      <w:bookmarkEnd w:id="0"/>
      <w:r>
        <w:separator/>
      </w:r>
    </w:p>
  </w:footnote>
  <w:footnote w:type="continuationSeparator" w:id="0">
    <w:p w14:paraId="4ECF28D4" w14:textId="77777777" w:rsidR="00DF42AE" w:rsidRDefault="00DF42AE" w:rsidP="0078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B01EA" w14:textId="77777777" w:rsidR="00CF0E13" w:rsidRPr="00784981" w:rsidRDefault="00CF0E13" w:rsidP="0014127D">
    <w:pPr>
      <w:pStyle w:val="Header"/>
      <w:jc w:val="center"/>
    </w:pPr>
    <w:r>
      <w:rPr>
        <w:noProof/>
        <w:lang w:val="en-GB" w:eastAsia="en-GB"/>
      </w:rPr>
      <w:drawing>
        <wp:inline distT="0" distB="0" distL="0" distR="0" wp14:anchorId="301F4C8B" wp14:editId="3BC842B1">
          <wp:extent cx="1994827" cy="1199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rix SCM (Centred).png"/>
                  <pic:cNvPicPr/>
                </pic:nvPicPr>
                <pic:blipFill>
                  <a:blip r:embed="rId1">
                    <a:extLst>
                      <a:ext uri="{28A0092B-C50C-407E-A947-70E740481C1C}">
                        <a14:useLocalDpi xmlns:a14="http://schemas.microsoft.com/office/drawing/2010/main" val="0"/>
                      </a:ext>
                    </a:extLst>
                  </a:blip>
                  <a:stretch>
                    <a:fillRect/>
                  </a:stretch>
                </pic:blipFill>
                <pic:spPr>
                  <a:xfrm>
                    <a:off x="0" y="0"/>
                    <a:ext cx="1994827" cy="1199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56B2"/>
    <w:multiLevelType w:val="hybridMultilevel"/>
    <w:tmpl w:val="77DE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176EC"/>
    <w:multiLevelType w:val="hybridMultilevel"/>
    <w:tmpl w:val="327E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81"/>
    <w:rsid w:val="00000300"/>
    <w:rsid w:val="00011282"/>
    <w:rsid w:val="00014142"/>
    <w:rsid w:val="000205CC"/>
    <w:rsid w:val="00024C9E"/>
    <w:rsid w:val="000357E3"/>
    <w:rsid w:val="000404F7"/>
    <w:rsid w:val="00045261"/>
    <w:rsid w:val="00052C60"/>
    <w:rsid w:val="00084F4A"/>
    <w:rsid w:val="00087FF1"/>
    <w:rsid w:val="000A0F4A"/>
    <w:rsid w:val="000B4F0E"/>
    <w:rsid w:val="000C09AD"/>
    <w:rsid w:val="000F79F9"/>
    <w:rsid w:val="00100F61"/>
    <w:rsid w:val="00100F65"/>
    <w:rsid w:val="00101CE4"/>
    <w:rsid w:val="00130C3B"/>
    <w:rsid w:val="0014127D"/>
    <w:rsid w:val="00141767"/>
    <w:rsid w:val="0014423C"/>
    <w:rsid w:val="001471D3"/>
    <w:rsid w:val="00151A61"/>
    <w:rsid w:val="001567AD"/>
    <w:rsid w:val="00156E18"/>
    <w:rsid w:val="0018382D"/>
    <w:rsid w:val="001B24DD"/>
    <w:rsid w:val="001B2901"/>
    <w:rsid w:val="001C2FA8"/>
    <w:rsid w:val="001D42C5"/>
    <w:rsid w:val="001E4FFE"/>
    <w:rsid w:val="001E61D0"/>
    <w:rsid w:val="001F7AEC"/>
    <w:rsid w:val="00200353"/>
    <w:rsid w:val="0020530A"/>
    <w:rsid w:val="00212842"/>
    <w:rsid w:val="002149A0"/>
    <w:rsid w:val="002203C6"/>
    <w:rsid w:val="00226788"/>
    <w:rsid w:val="00232E3C"/>
    <w:rsid w:val="00255AB6"/>
    <w:rsid w:val="00255B56"/>
    <w:rsid w:val="00255BDD"/>
    <w:rsid w:val="00257470"/>
    <w:rsid w:val="0026074B"/>
    <w:rsid w:val="00260AB5"/>
    <w:rsid w:val="002748AC"/>
    <w:rsid w:val="00281B52"/>
    <w:rsid w:val="002844A8"/>
    <w:rsid w:val="00285D26"/>
    <w:rsid w:val="00296DA5"/>
    <w:rsid w:val="002A703A"/>
    <w:rsid w:val="002D0306"/>
    <w:rsid w:val="002D0A86"/>
    <w:rsid w:val="002D1C8B"/>
    <w:rsid w:val="002D56CA"/>
    <w:rsid w:val="002D7F99"/>
    <w:rsid w:val="002E4F52"/>
    <w:rsid w:val="002E562B"/>
    <w:rsid w:val="002F08B1"/>
    <w:rsid w:val="002F46FF"/>
    <w:rsid w:val="003072A7"/>
    <w:rsid w:val="00315F31"/>
    <w:rsid w:val="00323F46"/>
    <w:rsid w:val="00325EEB"/>
    <w:rsid w:val="00326768"/>
    <w:rsid w:val="00333AEF"/>
    <w:rsid w:val="003401A4"/>
    <w:rsid w:val="0034608A"/>
    <w:rsid w:val="00354AF8"/>
    <w:rsid w:val="003568A8"/>
    <w:rsid w:val="003677BB"/>
    <w:rsid w:val="00380516"/>
    <w:rsid w:val="0038193E"/>
    <w:rsid w:val="003827E8"/>
    <w:rsid w:val="003906B6"/>
    <w:rsid w:val="00392685"/>
    <w:rsid w:val="00394434"/>
    <w:rsid w:val="003A5FB0"/>
    <w:rsid w:val="003B45A3"/>
    <w:rsid w:val="003C4080"/>
    <w:rsid w:val="003E208F"/>
    <w:rsid w:val="003E3E1A"/>
    <w:rsid w:val="003E505D"/>
    <w:rsid w:val="003F45B2"/>
    <w:rsid w:val="004028DC"/>
    <w:rsid w:val="00420389"/>
    <w:rsid w:val="004257B7"/>
    <w:rsid w:val="00431085"/>
    <w:rsid w:val="00445C56"/>
    <w:rsid w:val="00454663"/>
    <w:rsid w:val="00467DEB"/>
    <w:rsid w:val="0048040B"/>
    <w:rsid w:val="00480E23"/>
    <w:rsid w:val="00496CBD"/>
    <w:rsid w:val="004A7965"/>
    <w:rsid w:val="004B2004"/>
    <w:rsid w:val="004B5FDA"/>
    <w:rsid w:val="004C4C0F"/>
    <w:rsid w:val="004C4ED0"/>
    <w:rsid w:val="004C5393"/>
    <w:rsid w:val="004E0546"/>
    <w:rsid w:val="005047B0"/>
    <w:rsid w:val="00516FC7"/>
    <w:rsid w:val="00524AA3"/>
    <w:rsid w:val="00531F3E"/>
    <w:rsid w:val="00536E71"/>
    <w:rsid w:val="005740F6"/>
    <w:rsid w:val="00574462"/>
    <w:rsid w:val="00575EC8"/>
    <w:rsid w:val="0059063D"/>
    <w:rsid w:val="00591448"/>
    <w:rsid w:val="00595C40"/>
    <w:rsid w:val="005A0777"/>
    <w:rsid w:val="005A34B2"/>
    <w:rsid w:val="005F32CF"/>
    <w:rsid w:val="00600097"/>
    <w:rsid w:val="006026C8"/>
    <w:rsid w:val="006127B0"/>
    <w:rsid w:val="0061769C"/>
    <w:rsid w:val="00623237"/>
    <w:rsid w:val="006254E1"/>
    <w:rsid w:val="0063105E"/>
    <w:rsid w:val="006354E8"/>
    <w:rsid w:val="00637851"/>
    <w:rsid w:val="0064216E"/>
    <w:rsid w:val="00657EA3"/>
    <w:rsid w:val="006624E2"/>
    <w:rsid w:val="006707BB"/>
    <w:rsid w:val="0067146C"/>
    <w:rsid w:val="00685E5B"/>
    <w:rsid w:val="006860A5"/>
    <w:rsid w:val="00695575"/>
    <w:rsid w:val="00697231"/>
    <w:rsid w:val="006A4D82"/>
    <w:rsid w:val="006B0929"/>
    <w:rsid w:val="006D0B3D"/>
    <w:rsid w:val="006D46EC"/>
    <w:rsid w:val="006F2C13"/>
    <w:rsid w:val="006F31A1"/>
    <w:rsid w:val="00725F6E"/>
    <w:rsid w:val="00727304"/>
    <w:rsid w:val="00730CDA"/>
    <w:rsid w:val="007317A7"/>
    <w:rsid w:val="00742BD6"/>
    <w:rsid w:val="007632BD"/>
    <w:rsid w:val="00771420"/>
    <w:rsid w:val="00780991"/>
    <w:rsid w:val="00784981"/>
    <w:rsid w:val="007854E3"/>
    <w:rsid w:val="00785FAE"/>
    <w:rsid w:val="00787360"/>
    <w:rsid w:val="007919C9"/>
    <w:rsid w:val="00793ABB"/>
    <w:rsid w:val="00796F96"/>
    <w:rsid w:val="007A4C7E"/>
    <w:rsid w:val="007A7172"/>
    <w:rsid w:val="007B4EAA"/>
    <w:rsid w:val="007B5D53"/>
    <w:rsid w:val="007E5593"/>
    <w:rsid w:val="00817194"/>
    <w:rsid w:val="008379AD"/>
    <w:rsid w:val="00840244"/>
    <w:rsid w:val="0084109C"/>
    <w:rsid w:val="00842B98"/>
    <w:rsid w:val="0084311D"/>
    <w:rsid w:val="00843F0F"/>
    <w:rsid w:val="00875E9A"/>
    <w:rsid w:val="008778EB"/>
    <w:rsid w:val="00891AA7"/>
    <w:rsid w:val="008A09F6"/>
    <w:rsid w:val="008B11B4"/>
    <w:rsid w:val="008B2D8D"/>
    <w:rsid w:val="008E182C"/>
    <w:rsid w:val="00904826"/>
    <w:rsid w:val="00915344"/>
    <w:rsid w:val="0092374E"/>
    <w:rsid w:val="00932825"/>
    <w:rsid w:val="0093597A"/>
    <w:rsid w:val="00941277"/>
    <w:rsid w:val="00956DAC"/>
    <w:rsid w:val="009615D2"/>
    <w:rsid w:val="00965EF4"/>
    <w:rsid w:val="009706FA"/>
    <w:rsid w:val="0098532A"/>
    <w:rsid w:val="009864A4"/>
    <w:rsid w:val="00995694"/>
    <w:rsid w:val="009B0BF1"/>
    <w:rsid w:val="009B0DF7"/>
    <w:rsid w:val="009B5250"/>
    <w:rsid w:val="009C2E14"/>
    <w:rsid w:val="009C3230"/>
    <w:rsid w:val="009D0398"/>
    <w:rsid w:val="009D0F38"/>
    <w:rsid w:val="009D18B4"/>
    <w:rsid w:val="009E403C"/>
    <w:rsid w:val="00A04E94"/>
    <w:rsid w:val="00A14940"/>
    <w:rsid w:val="00A14B88"/>
    <w:rsid w:val="00A17ACC"/>
    <w:rsid w:val="00A503A3"/>
    <w:rsid w:val="00A53BB0"/>
    <w:rsid w:val="00A618D9"/>
    <w:rsid w:val="00A92E34"/>
    <w:rsid w:val="00AB5553"/>
    <w:rsid w:val="00AE4899"/>
    <w:rsid w:val="00AE6160"/>
    <w:rsid w:val="00B23F84"/>
    <w:rsid w:val="00B57E2A"/>
    <w:rsid w:val="00B66DBC"/>
    <w:rsid w:val="00B7283F"/>
    <w:rsid w:val="00B75F80"/>
    <w:rsid w:val="00B77C0A"/>
    <w:rsid w:val="00B806A9"/>
    <w:rsid w:val="00B86FDA"/>
    <w:rsid w:val="00B92C93"/>
    <w:rsid w:val="00B95834"/>
    <w:rsid w:val="00BB3EB8"/>
    <w:rsid w:val="00BC0067"/>
    <w:rsid w:val="00BC1425"/>
    <w:rsid w:val="00BC5BFC"/>
    <w:rsid w:val="00BD2AC2"/>
    <w:rsid w:val="00BE04C1"/>
    <w:rsid w:val="00BE1ED8"/>
    <w:rsid w:val="00BE7188"/>
    <w:rsid w:val="00BE7403"/>
    <w:rsid w:val="00BF1CE7"/>
    <w:rsid w:val="00BF55E8"/>
    <w:rsid w:val="00C07F05"/>
    <w:rsid w:val="00C27999"/>
    <w:rsid w:val="00C374FC"/>
    <w:rsid w:val="00C402F6"/>
    <w:rsid w:val="00C430C5"/>
    <w:rsid w:val="00C438FA"/>
    <w:rsid w:val="00C56D5A"/>
    <w:rsid w:val="00C65586"/>
    <w:rsid w:val="00C677C7"/>
    <w:rsid w:val="00C73D94"/>
    <w:rsid w:val="00C8733D"/>
    <w:rsid w:val="00C91295"/>
    <w:rsid w:val="00C9305D"/>
    <w:rsid w:val="00CA5660"/>
    <w:rsid w:val="00CE687A"/>
    <w:rsid w:val="00CF0E13"/>
    <w:rsid w:val="00CF3616"/>
    <w:rsid w:val="00D01D1A"/>
    <w:rsid w:val="00D02E39"/>
    <w:rsid w:val="00D04667"/>
    <w:rsid w:val="00D350CB"/>
    <w:rsid w:val="00D35A67"/>
    <w:rsid w:val="00D36F4D"/>
    <w:rsid w:val="00D40920"/>
    <w:rsid w:val="00D41A77"/>
    <w:rsid w:val="00D43531"/>
    <w:rsid w:val="00D65D12"/>
    <w:rsid w:val="00D74722"/>
    <w:rsid w:val="00D77E3D"/>
    <w:rsid w:val="00D90317"/>
    <w:rsid w:val="00D9647C"/>
    <w:rsid w:val="00DA05E9"/>
    <w:rsid w:val="00DC0292"/>
    <w:rsid w:val="00DC6897"/>
    <w:rsid w:val="00DD42D0"/>
    <w:rsid w:val="00DE1B94"/>
    <w:rsid w:val="00DE3A77"/>
    <w:rsid w:val="00DF42AE"/>
    <w:rsid w:val="00DF63B2"/>
    <w:rsid w:val="00E21DA8"/>
    <w:rsid w:val="00E24910"/>
    <w:rsid w:val="00E252BC"/>
    <w:rsid w:val="00E62E4C"/>
    <w:rsid w:val="00E85920"/>
    <w:rsid w:val="00E867EB"/>
    <w:rsid w:val="00E92A5D"/>
    <w:rsid w:val="00E94937"/>
    <w:rsid w:val="00EB1C89"/>
    <w:rsid w:val="00EB3C58"/>
    <w:rsid w:val="00EB5D1E"/>
    <w:rsid w:val="00EB5E16"/>
    <w:rsid w:val="00EB5FD3"/>
    <w:rsid w:val="00EC22FD"/>
    <w:rsid w:val="00EC2D2B"/>
    <w:rsid w:val="00ED2637"/>
    <w:rsid w:val="00EE5614"/>
    <w:rsid w:val="00EF060C"/>
    <w:rsid w:val="00EF3BD6"/>
    <w:rsid w:val="00F077A9"/>
    <w:rsid w:val="00F331D0"/>
    <w:rsid w:val="00F560DF"/>
    <w:rsid w:val="00F57652"/>
    <w:rsid w:val="00F66501"/>
    <w:rsid w:val="00F861DE"/>
    <w:rsid w:val="00F93218"/>
    <w:rsid w:val="00F9428B"/>
    <w:rsid w:val="00FB4DE6"/>
    <w:rsid w:val="00FB7A26"/>
    <w:rsid w:val="00FC483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65433"/>
  <w15:chartTrackingRefBased/>
  <w15:docId w15:val="{3CB832DA-A807-4DC3-8E40-5B5B52BE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81"/>
  </w:style>
  <w:style w:type="paragraph" w:styleId="Footer">
    <w:name w:val="footer"/>
    <w:basedOn w:val="Normal"/>
    <w:link w:val="FooterChar"/>
    <w:uiPriority w:val="99"/>
    <w:unhideWhenUsed/>
    <w:rsid w:val="0078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81"/>
  </w:style>
  <w:style w:type="table" w:styleId="TableGrid">
    <w:name w:val="Table Grid"/>
    <w:basedOn w:val="TableNormal"/>
    <w:uiPriority w:val="39"/>
    <w:rsid w:val="0078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981"/>
    <w:rPr>
      <w:color w:val="0563C1" w:themeColor="hyperlink"/>
      <w:u w:val="single"/>
    </w:rPr>
  </w:style>
  <w:style w:type="character" w:customStyle="1" w:styleId="Mention">
    <w:name w:val="Mention"/>
    <w:basedOn w:val="DefaultParagraphFont"/>
    <w:uiPriority w:val="99"/>
    <w:semiHidden/>
    <w:unhideWhenUsed/>
    <w:rsid w:val="00784981"/>
    <w:rPr>
      <w:color w:val="2B579A"/>
      <w:shd w:val="clear" w:color="auto" w:fill="E6E6E6"/>
    </w:rPr>
  </w:style>
  <w:style w:type="paragraph" w:styleId="ListParagraph">
    <w:name w:val="List Paragraph"/>
    <w:basedOn w:val="Normal"/>
    <w:link w:val="ListParagraphChar"/>
    <w:uiPriority w:val="34"/>
    <w:qFormat/>
    <w:rsid w:val="0098532A"/>
    <w:pPr>
      <w:ind w:left="720"/>
      <w:contextualSpacing/>
    </w:pPr>
  </w:style>
  <w:style w:type="paragraph" w:customStyle="1" w:styleId="Default">
    <w:name w:val="Default"/>
    <w:basedOn w:val="Normal"/>
    <w:rsid w:val="005A34B2"/>
    <w:pPr>
      <w:autoSpaceDE w:val="0"/>
      <w:autoSpaceDN w:val="0"/>
      <w:spacing w:after="0" w:line="240" w:lineRule="auto"/>
    </w:pPr>
    <w:rPr>
      <w:rFonts w:ascii="Arial" w:eastAsia="Calibri" w:hAnsi="Arial" w:cs="Arial"/>
      <w:color w:val="000000"/>
      <w:sz w:val="24"/>
      <w:szCs w:val="24"/>
      <w:lang w:val="en-GB" w:eastAsia="en-GB"/>
    </w:rPr>
  </w:style>
  <w:style w:type="character" w:styleId="CommentReference">
    <w:name w:val="annotation reference"/>
    <w:basedOn w:val="DefaultParagraphFont"/>
    <w:uiPriority w:val="99"/>
    <w:semiHidden/>
    <w:unhideWhenUsed/>
    <w:rsid w:val="006F31A1"/>
    <w:rPr>
      <w:sz w:val="16"/>
      <w:szCs w:val="16"/>
    </w:rPr>
  </w:style>
  <w:style w:type="paragraph" w:styleId="CommentText">
    <w:name w:val="annotation text"/>
    <w:basedOn w:val="Normal"/>
    <w:link w:val="CommentTextChar"/>
    <w:uiPriority w:val="99"/>
    <w:semiHidden/>
    <w:unhideWhenUsed/>
    <w:rsid w:val="006F31A1"/>
    <w:pPr>
      <w:spacing w:line="240" w:lineRule="auto"/>
    </w:pPr>
    <w:rPr>
      <w:sz w:val="20"/>
      <w:szCs w:val="20"/>
    </w:rPr>
  </w:style>
  <w:style w:type="character" w:customStyle="1" w:styleId="CommentTextChar">
    <w:name w:val="Comment Text Char"/>
    <w:basedOn w:val="DefaultParagraphFont"/>
    <w:link w:val="CommentText"/>
    <w:uiPriority w:val="99"/>
    <w:semiHidden/>
    <w:rsid w:val="006F31A1"/>
    <w:rPr>
      <w:sz w:val="20"/>
      <w:szCs w:val="20"/>
    </w:rPr>
  </w:style>
  <w:style w:type="paragraph" w:styleId="CommentSubject">
    <w:name w:val="annotation subject"/>
    <w:basedOn w:val="CommentText"/>
    <w:next w:val="CommentText"/>
    <w:link w:val="CommentSubjectChar"/>
    <w:uiPriority w:val="99"/>
    <w:semiHidden/>
    <w:unhideWhenUsed/>
    <w:rsid w:val="006F31A1"/>
    <w:rPr>
      <w:b/>
      <w:bCs/>
    </w:rPr>
  </w:style>
  <w:style w:type="character" w:customStyle="1" w:styleId="CommentSubjectChar">
    <w:name w:val="Comment Subject Char"/>
    <w:basedOn w:val="CommentTextChar"/>
    <w:link w:val="CommentSubject"/>
    <w:uiPriority w:val="99"/>
    <w:semiHidden/>
    <w:rsid w:val="006F31A1"/>
    <w:rPr>
      <w:b/>
      <w:bCs/>
      <w:sz w:val="20"/>
      <w:szCs w:val="20"/>
    </w:rPr>
  </w:style>
  <w:style w:type="paragraph" w:styleId="BalloonText">
    <w:name w:val="Balloon Text"/>
    <w:basedOn w:val="Normal"/>
    <w:link w:val="BalloonTextChar"/>
    <w:uiPriority w:val="99"/>
    <w:semiHidden/>
    <w:unhideWhenUsed/>
    <w:rsid w:val="006F3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1A1"/>
    <w:rPr>
      <w:rFonts w:ascii="Segoe UI" w:hAnsi="Segoe UI" w:cs="Segoe UI"/>
      <w:sz w:val="18"/>
      <w:szCs w:val="18"/>
    </w:rPr>
  </w:style>
  <w:style w:type="character" w:customStyle="1" w:styleId="UnresolvedMention">
    <w:name w:val="Unresolved Mention"/>
    <w:basedOn w:val="DefaultParagraphFont"/>
    <w:uiPriority w:val="99"/>
    <w:semiHidden/>
    <w:unhideWhenUsed/>
    <w:rsid w:val="00D77E3D"/>
    <w:rPr>
      <w:color w:val="808080"/>
      <w:shd w:val="clear" w:color="auto" w:fill="E6E6E6"/>
    </w:rPr>
  </w:style>
  <w:style w:type="character" w:styleId="PlaceholderText">
    <w:name w:val="Placeholder Text"/>
    <w:basedOn w:val="DefaultParagraphFont"/>
    <w:uiPriority w:val="99"/>
    <w:semiHidden/>
    <w:rsid w:val="00AB5553"/>
    <w:rPr>
      <w:color w:val="808080"/>
    </w:rPr>
  </w:style>
  <w:style w:type="character" w:customStyle="1" w:styleId="ListParagraphChar">
    <w:name w:val="List Paragraph Char"/>
    <w:link w:val="ListParagraph"/>
    <w:uiPriority w:val="34"/>
    <w:locked/>
    <w:rsid w:val="00AB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862">
      <w:bodyDiv w:val="1"/>
      <w:marLeft w:val="0"/>
      <w:marRight w:val="0"/>
      <w:marTop w:val="0"/>
      <w:marBottom w:val="0"/>
      <w:divBdr>
        <w:top w:val="none" w:sz="0" w:space="0" w:color="auto"/>
        <w:left w:val="none" w:sz="0" w:space="0" w:color="auto"/>
        <w:bottom w:val="none" w:sz="0" w:space="0" w:color="auto"/>
        <w:right w:val="none" w:sz="0" w:space="0" w:color="auto"/>
      </w:divBdr>
    </w:div>
    <w:div w:id="40911788">
      <w:bodyDiv w:val="1"/>
      <w:marLeft w:val="0"/>
      <w:marRight w:val="0"/>
      <w:marTop w:val="0"/>
      <w:marBottom w:val="0"/>
      <w:divBdr>
        <w:top w:val="none" w:sz="0" w:space="0" w:color="auto"/>
        <w:left w:val="none" w:sz="0" w:space="0" w:color="auto"/>
        <w:bottom w:val="none" w:sz="0" w:space="0" w:color="auto"/>
        <w:right w:val="none" w:sz="0" w:space="0" w:color="auto"/>
      </w:divBdr>
    </w:div>
    <w:div w:id="67267936">
      <w:bodyDiv w:val="1"/>
      <w:marLeft w:val="0"/>
      <w:marRight w:val="0"/>
      <w:marTop w:val="0"/>
      <w:marBottom w:val="0"/>
      <w:divBdr>
        <w:top w:val="none" w:sz="0" w:space="0" w:color="auto"/>
        <w:left w:val="none" w:sz="0" w:space="0" w:color="auto"/>
        <w:bottom w:val="none" w:sz="0" w:space="0" w:color="auto"/>
        <w:right w:val="none" w:sz="0" w:space="0" w:color="auto"/>
      </w:divBdr>
    </w:div>
    <w:div w:id="88892459">
      <w:bodyDiv w:val="1"/>
      <w:marLeft w:val="0"/>
      <w:marRight w:val="0"/>
      <w:marTop w:val="0"/>
      <w:marBottom w:val="0"/>
      <w:divBdr>
        <w:top w:val="none" w:sz="0" w:space="0" w:color="auto"/>
        <w:left w:val="none" w:sz="0" w:space="0" w:color="auto"/>
        <w:bottom w:val="none" w:sz="0" w:space="0" w:color="auto"/>
        <w:right w:val="none" w:sz="0" w:space="0" w:color="auto"/>
      </w:divBdr>
    </w:div>
    <w:div w:id="135223355">
      <w:bodyDiv w:val="1"/>
      <w:marLeft w:val="0"/>
      <w:marRight w:val="0"/>
      <w:marTop w:val="0"/>
      <w:marBottom w:val="0"/>
      <w:divBdr>
        <w:top w:val="none" w:sz="0" w:space="0" w:color="auto"/>
        <w:left w:val="none" w:sz="0" w:space="0" w:color="auto"/>
        <w:bottom w:val="none" w:sz="0" w:space="0" w:color="auto"/>
        <w:right w:val="none" w:sz="0" w:space="0" w:color="auto"/>
      </w:divBdr>
    </w:div>
    <w:div w:id="214319880">
      <w:bodyDiv w:val="1"/>
      <w:marLeft w:val="0"/>
      <w:marRight w:val="0"/>
      <w:marTop w:val="0"/>
      <w:marBottom w:val="0"/>
      <w:divBdr>
        <w:top w:val="none" w:sz="0" w:space="0" w:color="auto"/>
        <w:left w:val="none" w:sz="0" w:space="0" w:color="auto"/>
        <w:bottom w:val="none" w:sz="0" w:space="0" w:color="auto"/>
        <w:right w:val="none" w:sz="0" w:space="0" w:color="auto"/>
      </w:divBdr>
    </w:div>
    <w:div w:id="312416345">
      <w:bodyDiv w:val="1"/>
      <w:marLeft w:val="0"/>
      <w:marRight w:val="0"/>
      <w:marTop w:val="0"/>
      <w:marBottom w:val="0"/>
      <w:divBdr>
        <w:top w:val="none" w:sz="0" w:space="0" w:color="auto"/>
        <w:left w:val="none" w:sz="0" w:space="0" w:color="auto"/>
        <w:bottom w:val="none" w:sz="0" w:space="0" w:color="auto"/>
        <w:right w:val="none" w:sz="0" w:space="0" w:color="auto"/>
      </w:divBdr>
    </w:div>
    <w:div w:id="317728872">
      <w:bodyDiv w:val="1"/>
      <w:marLeft w:val="0"/>
      <w:marRight w:val="0"/>
      <w:marTop w:val="0"/>
      <w:marBottom w:val="0"/>
      <w:divBdr>
        <w:top w:val="none" w:sz="0" w:space="0" w:color="auto"/>
        <w:left w:val="none" w:sz="0" w:space="0" w:color="auto"/>
        <w:bottom w:val="none" w:sz="0" w:space="0" w:color="auto"/>
        <w:right w:val="none" w:sz="0" w:space="0" w:color="auto"/>
      </w:divBdr>
    </w:div>
    <w:div w:id="512112577">
      <w:bodyDiv w:val="1"/>
      <w:marLeft w:val="0"/>
      <w:marRight w:val="0"/>
      <w:marTop w:val="0"/>
      <w:marBottom w:val="0"/>
      <w:divBdr>
        <w:top w:val="none" w:sz="0" w:space="0" w:color="auto"/>
        <w:left w:val="none" w:sz="0" w:space="0" w:color="auto"/>
        <w:bottom w:val="none" w:sz="0" w:space="0" w:color="auto"/>
        <w:right w:val="none" w:sz="0" w:space="0" w:color="auto"/>
      </w:divBdr>
    </w:div>
    <w:div w:id="539585746">
      <w:bodyDiv w:val="1"/>
      <w:marLeft w:val="0"/>
      <w:marRight w:val="0"/>
      <w:marTop w:val="0"/>
      <w:marBottom w:val="0"/>
      <w:divBdr>
        <w:top w:val="none" w:sz="0" w:space="0" w:color="auto"/>
        <w:left w:val="none" w:sz="0" w:space="0" w:color="auto"/>
        <w:bottom w:val="none" w:sz="0" w:space="0" w:color="auto"/>
        <w:right w:val="none" w:sz="0" w:space="0" w:color="auto"/>
      </w:divBdr>
    </w:div>
    <w:div w:id="578755165">
      <w:bodyDiv w:val="1"/>
      <w:marLeft w:val="0"/>
      <w:marRight w:val="0"/>
      <w:marTop w:val="0"/>
      <w:marBottom w:val="0"/>
      <w:divBdr>
        <w:top w:val="none" w:sz="0" w:space="0" w:color="auto"/>
        <w:left w:val="none" w:sz="0" w:space="0" w:color="auto"/>
        <w:bottom w:val="none" w:sz="0" w:space="0" w:color="auto"/>
        <w:right w:val="none" w:sz="0" w:space="0" w:color="auto"/>
      </w:divBdr>
    </w:div>
    <w:div w:id="650259562">
      <w:bodyDiv w:val="1"/>
      <w:marLeft w:val="0"/>
      <w:marRight w:val="0"/>
      <w:marTop w:val="0"/>
      <w:marBottom w:val="0"/>
      <w:divBdr>
        <w:top w:val="none" w:sz="0" w:space="0" w:color="auto"/>
        <w:left w:val="none" w:sz="0" w:space="0" w:color="auto"/>
        <w:bottom w:val="none" w:sz="0" w:space="0" w:color="auto"/>
        <w:right w:val="none" w:sz="0" w:space="0" w:color="auto"/>
      </w:divBdr>
    </w:div>
    <w:div w:id="831681714">
      <w:bodyDiv w:val="1"/>
      <w:marLeft w:val="0"/>
      <w:marRight w:val="0"/>
      <w:marTop w:val="0"/>
      <w:marBottom w:val="0"/>
      <w:divBdr>
        <w:top w:val="none" w:sz="0" w:space="0" w:color="auto"/>
        <w:left w:val="none" w:sz="0" w:space="0" w:color="auto"/>
        <w:bottom w:val="none" w:sz="0" w:space="0" w:color="auto"/>
        <w:right w:val="none" w:sz="0" w:space="0" w:color="auto"/>
      </w:divBdr>
    </w:div>
    <w:div w:id="929585481">
      <w:bodyDiv w:val="1"/>
      <w:marLeft w:val="0"/>
      <w:marRight w:val="0"/>
      <w:marTop w:val="0"/>
      <w:marBottom w:val="0"/>
      <w:divBdr>
        <w:top w:val="none" w:sz="0" w:space="0" w:color="auto"/>
        <w:left w:val="none" w:sz="0" w:space="0" w:color="auto"/>
        <w:bottom w:val="none" w:sz="0" w:space="0" w:color="auto"/>
        <w:right w:val="none" w:sz="0" w:space="0" w:color="auto"/>
      </w:divBdr>
    </w:div>
    <w:div w:id="1028484613">
      <w:bodyDiv w:val="1"/>
      <w:marLeft w:val="0"/>
      <w:marRight w:val="0"/>
      <w:marTop w:val="0"/>
      <w:marBottom w:val="0"/>
      <w:divBdr>
        <w:top w:val="none" w:sz="0" w:space="0" w:color="auto"/>
        <w:left w:val="none" w:sz="0" w:space="0" w:color="auto"/>
        <w:bottom w:val="none" w:sz="0" w:space="0" w:color="auto"/>
        <w:right w:val="none" w:sz="0" w:space="0" w:color="auto"/>
      </w:divBdr>
    </w:div>
    <w:div w:id="1158768513">
      <w:bodyDiv w:val="1"/>
      <w:marLeft w:val="0"/>
      <w:marRight w:val="0"/>
      <w:marTop w:val="0"/>
      <w:marBottom w:val="0"/>
      <w:divBdr>
        <w:top w:val="none" w:sz="0" w:space="0" w:color="auto"/>
        <w:left w:val="none" w:sz="0" w:space="0" w:color="auto"/>
        <w:bottom w:val="none" w:sz="0" w:space="0" w:color="auto"/>
        <w:right w:val="none" w:sz="0" w:space="0" w:color="auto"/>
      </w:divBdr>
    </w:div>
    <w:div w:id="1332834181">
      <w:bodyDiv w:val="1"/>
      <w:marLeft w:val="0"/>
      <w:marRight w:val="0"/>
      <w:marTop w:val="0"/>
      <w:marBottom w:val="0"/>
      <w:divBdr>
        <w:top w:val="none" w:sz="0" w:space="0" w:color="auto"/>
        <w:left w:val="none" w:sz="0" w:space="0" w:color="auto"/>
        <w:bottom w:val="none" w:sz="0" w:space="0" w:color="auto"/>
        <w:right w:val="none" w:sz="0" w:space="0" w:color="auto"/>
      </w:divBdr>
    </w:div>
    <w:div w:id="1347292321">
      <w:bodyDiv w:val="1"/>
      <w:marLeft w:val="0"/>
      <w:marRight w:val="0"/>
      <w:marTop w:val="0"/>
      <w:marBottom w:val="0"/>
      <w:divBdr>
        <w:top w:val="none" w:sz="0" w:space="0" w:color="auto"/>
        <w:left w:val="none" w:sz="0" w:space="0" w:color="auto"/>
        <w:bottom w:val="none" w:sz="0" w:space="0" w:color="auto"/>
        <w:right w:val="none" w:sz="0" w:space="0" w:color="auto"/>
      </w:divBdr>
    </w:div>
    <w:div w:id="1475298345">
      <w:bodyDiv w:val="1"/>
      <w:marLeft w:val="0"/>
      <w:marRight w:val="0"/>
      <w:marTop w:val="0"/>
      <w:marBottom w:val="0"/>
      <w:divBdr>
        <w:top w:val="none" w:sz="0" w:space="0" w:color="auto"/>
        <w:left w:val="none" w:sz="0" w:space="0" w:color="auto"/>
        <w:bottom w:val="none" w:sz="0" w:space="0" w:color="auto"/>
        <w:right w:val="none" w:sz="0" w:space="0" w:color="auto"/>
      </w:divBdr>
    </w:div>
    <w:div w:id="1514805213">
      <w:bodyDiv w:val="1"/>
      <w:marLeft w:val="0"/>
      <w:marRight w:val="0"/>
      <w:marTop w:val="0"/>
      <w:marBottom w:val="0"/>
      <w:divBdr>
        <w:top w:val="none" w:sz="0" w:space="0" w:color="auto"/>
        <w:left w:val="none" w:sz="0" w:space="0" w:color="auto"/>
        <w:bottom w:val="none" w:sz="0" w:space="0" w:color="auto"/>
        <w:right w:val="none" w:sz="0" w:space="0" w:color="auto"/>
      </w:divBdr>
    </w:div>
    <w:div w:id="1633945389">
      <w:bodyDiv w:val="1"/>
      <w:marLeft w:val="0"/>
      <w:marRight w:val="0"/>
      <w:marTop w:val="0"/>
      <w:marBottom w:val="0"/>
      <w:divBdr>
        <w:top w:val="none" w:sz="0" w:space="0" w:color="auto"/>
        <w:left w:val="none" w:sz="0" w:space="0" w:color="auto"/>
        <w:bottom w:val="none" w:sz="0" w:space="0" w:color="auto"/>
        <w:right w:val="none" w:sz="0" w:space="0" w:color="auto"/>
      </w:divBdr>
    </w:div>
    <w:div w:id="1720863493">
      <w:bodyDiv w:val="1"/>
      <w:marLeft w:val="0"/>
      <w:marRight w:val="0"/>
      <w:marTop w:val="0"/>
      <w:marBottom w:val="0"/>
      <w:divBdr>
        <w:top w:val="none" w:sz="0" w:space="0" w:color="auto"/>
        <w:left w:val="none" w:sz="0" w:space="0" w:color="auto"/>
        <w:bottom w:val="none" w:sz="0" w:space="0" w:color="auto"/>
        <w:right w:val="none" w:sz="0" w:space="0" w:color="auto"/>
      </w:divBdr>
    </w:div>
    <w:div w:id="1732340654">
      <w:bodyDiv w:val="1"/>
      <w:marLeft w:val="0"/>
      <w:marRight w:val="0"/>
      <w:marTop w:val="0"/>
      <w:marBottom w:val="0"/>
      <w:divBdr>
        <w:top w:val="none" w:sz="0" w:space="0" w:color="auto"/>
        <w:left w:val="none" w:sz="0" w:space="0" w:color="auto"/>
        <w:bottom w:val="none" w:sz="0" w:space="0" w:color="auto"/>
        <w:right w:val="none" w:sz="0" w:space="0" w:color="auto"/>
      </w:divBdr>
    </w:div>
    <w:div w:id="1785416260">
      <w:bodyDiv w:val="1"/>
      <w:marLeft w:val="0"/>
      <w:marRight w:val="0"/>
      <w:marTop w:val="0"/>
      <w:marBottom w:val="0"/>
      <w:divBdr>
        <w:top w:val="none" w:sz="0" w:space="0" w:color="auto"/>
        <w:left w:val="none" w:sz="0" w:space="0" w:color="auto"/>
        <w:bottom w:val="none" w:sz="0" w:space="0" w:color="auto"/>
        <w:right w:val="none" w:sz="0" w:space="0" w:color="auto"/>
      </w:divBdr>
    </w:div>
    <w:div w:id="1859811884">
      <w:bodyDiv w:val="1"/>
      <w:marLeft w:val="0"/>
      <w:marRight w:val="0"/>
      <w:marTop w:val="0"/>
      <w:marBottom w:val="0"/>
      <w:divBdr>
        <w:top w:val="none" w:sz="0" w:space="0" w:color="auto"/>
        <w:left w:val="none" w:sz="0" w:space="0" w:color="auto"/>
        <w:bottom w:val="none" w:sz="0" w:space="0" w:color="auto"/>
        <w:right w:val="none" w:sz="0" w:space="0" w:color="auto"/>
      </w:divBdr>
    </w:div>
    <w:div w:id="1913074988">
      <w:bodyDiv w:val="1"/>
      <w:marLeft w:val="0"/>
      <w:marRight w:val="0"/>
      <w:marTop w:val="0"/>
      <w:marBottom w:val="0"/>
      <w:divBdr>
        <w:top w:val="none" w:sz="0" w:space="0" w:color="auto"/>
        <w:left w:val="none" w:sz="0" w:space="0" w:color="auto"/>
        <w:bottom w:val="none" w:sz="0" w:space="0" w:color="auto"/>
        <w:right w:val="none" w:sz="0" w:space="0" w:color="auto"/>
      </w:divBdr>
    </w:div>
    <w:div w:id="1987859412">
      <w:bodyDiv w:val="1"/>
      <w:marLeft w:val="0"/>
      <w:marRight w:val="0"/>
      <w:marTop w:val="0"/>
      <w:marBottom w:val="0"/>
      <w:divBdr>
        <w:top w:val="none" w:sz="0" w:space="0" w:color="auto"/>
        <w:left w:val="none" w:sz="0" w:space="0" w:color="auto"/>
        <w:bottom w:val="none" w:sz="0" w:space="0" w:color="auto"/>
        <w:right w:val="none" w:sz="0" w:space="0" w:color="auto"/>
      </w:divBdr>
    </w:div>
    <w:div w:id="2006544165">
      <w:bodyDiv w:val="1"/>
      <w:marLeft w:val="0"/>
      <w:marRight w:val="0"/>
      <w:marTop w:val="0"/>
      <w:marBottom w:val="0"/>
      <w:divBdr>
        <w:top w:val="none" w:sz="0" w:space="0" w:color="auto"/>
        <w:left w:val="none" w:sz="0" w:space="0" w:color="auto"/>
        <w:bottom w:val="none" w:sz="0" w:space="0" w:color="auto"/>
        <w:right w:val="none" w:sz="0" w:space="0" w:color="auto"/>
      </w:divBdr>
    </w:div>
    <w:div w:id="20545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matrix-sc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012A1-1BC4-4268-9D31-BCE12A85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1094</Words>
  <Characters>6238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Criminal Convictions Declaration</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Convictions Declaration</dc:title>
  <dc:subject/>
  <dc:creator>Jonathon Taylor</dc:creator>
  <cp:keywords/>
  <dc:description/>
  <cp:lastModifiedBy>Berkan Ferit</cp:lastModifiedBy>
  <cp:revision>2</cp:revision>
  <cp:lastPrinted>2018-01-12T08:51:00Z</cp:lastPrinted>
  <dcterms:created xsi:type="dcterms:W3CDTF">2021-06-21T07:57:00Z</dcterms:created>
  <dcterms:modified xsi:type="dcterms:W3CDTF">2021-06-21T07:57:00Z</dcterms:modified>
</cp:coreProperties>
</file>